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77" w:rsidRDefault="00BF1777" w:rsidP="006508CC">
      <w:pPr>
        <w:ind w:left="6270"/>
        <w:jc w:val="right"/>
        <w:rPr>
          <w:rFonts w:ascii="Times New Roman" w:hAnsi="Times New Roman"/>
          <w:color w:val="0D0D0D"/>
          <w:sz w:val="24"/>
          <w:szCs w:val="24"/>
        </w:rPr>
      </w:pPr>
    </w:p>
    <w:p w:rsidR="00BF1777" w:rsidRDefault="00BF1777" w:rsidP="006508CC">
      <w:pPr>
        <w:spacing w:after="0" w:line="240" w:lineRule="auto"/>
        <w:jc w:val="center"/>
        <w:outlineLvl w:val="0"/>
        <w:rPr>
          <w:rFonts w:ascii="Times New Roman" w:hAnsi="Times New Roman"/>
          <w:b/>
          <w:sz w:val="52"/>
          <w:szCs w:val="52"/>
        </w:rPr>
      </w:pPr>
    </w:p>
    <w:p w:rsidR="00BF1777" w:rsidRPr="006508CC" w:rsidRDefault="00BF1777" w:rsidP="006508CC">
      <w:pPr>
        <w:spacing w:after="0" w:line="240" w:lineRule="auto"/>
        <w:jc w:val="right"/>
        <w:outlineLvl w:val="0"/>
        <w:rPr>
          <w:rFonts w:ascii="Times New Roman" w:hAnsi="Times New Roman"/>
          <w:b/>
          <w:sz w:val="24"/>
          <w:szCs w:val="24"/>
        </w:rPr>
      </w:pPr>
    </w:p>
    <w:p w:rsidR="00BF1777" w:rsidRDefault="00BF1777" w:rsidP="006508CC">
      <w:pPr>
        <w:spacing w:after="0" w:line="240" w:lineRule="auto"/>
        <w:jc w:val="center"/>
        <w:outlineLvl w:val="0"/>
        <w:rPr>
          <w:rFonts w:ascii="Times New Roman" w:hAnsi="Times New Roman"/>
          <w:b/>
          <w:sz w:val="52"/>
          <w:szCs w:val="52"/>
        </w:rPr>
      </w:pPr>
    </w:p>
    <w:p w:rsidR="00BF1777" w:rsidRDefault="00BF1777" w:rsidP="006508CC">
      <w:pPr>
        <w:spacing w:after="0" w:line="240" w:lineRule="auto"/>
        <w:jc w:val="center"/>
        <w:outlineLvl w:val="0"/>
        <w:rPr>
          <w:rFonts w:ascii="Times New Roman" w:hAnsi="Times New Roman"/>
          <w:b/>
          <w:sz w:val="52"/>
          <w:szCs w:val="52"/>
        </w:rPr>
      </w:pPr>
    </w:p>
    <w:p w:rsidR="00BF1777" w:rsidRDefault="00BF1777" w:rsidP="006508CC">
      <w:pPr>
        <w:spacing w:after="0" w:line="240" w:lineRule="auto"/>
        <w:jc w:val="center"/>
        <w:outlineLvl w:val="0"/>
        <w:rPr>
          <w:rFonts w:ascii="Times New Roman" w:hAnsi="Times New Roman"/>
          <w:b/>
          <w:sz w:val="52"/>
          <w:szCs w:val="52"/>
        </w:rPr>
      </w:pPr>
    </w:p>
    <w:p w:rsidR="00BF1777" w:rsidRDefault="00BF1777" w:rsidP="006508CC">
      <w:pPr>
        <w:spacing w:after="0" w:line="240" w:lineRule="auto"/>
        <w:jc w:val="center"/>
        <w:outlineLvl w:val="0"/>
        <w:rPr>
          <w:rFonts w:ascii="Times New Roman" w:hAnsi="Times New Roman"/>
          <w:b/>
          <w:sz w:val="52"/>
          <w:szCs w:val="52"/>
        </w:rPr>
      </w:pPr>
    </w:p>
    <w:p w:rsidR="00BF1777" w:rsidRDefault="00BF1777" w:rsidP="006508CC">
      <w:pPr>
        <w:spacing w:after="0" w:line="240" w:lineRule="auto"/>
        <w:jc w:val="center"/>
        <w:outlineLvl w:val="0"/>
        <w:rPr>
          <w:rFonts w:ascii="Times New Roman" w:hAnsi="Times New Roman"/>
          <w:b/>
          <w:sz w:val="52"/>
          <w:szCs w:val="52"/>
        </w:rPr>
      </w:pPr>
    </w:p>
    <w:p w:rsidR="00BF1777" w:rsidRPr="00442B62" w:rsidRDefault="00BF1777" w:rsidP="006508CC">
      <w:pPr>
        <w:spacing w:after="0" w:line="240" w:lineRule="auto"/>
        <w:jc w:val="center"/>
        <w:outlineLvl w:val="0"/>
        <w:rPr>
          <w:rFonts w:ascii="Times New Roman" w:hAnsi="Times New Roman"/>
          <w:b/>
          <w:sz w:val="44"/>
          <w:szCs w:val="44"/>
        </w:rPr>
      </w:pPr>
      <w:r w:rsidRPr="00442B62">
        <w:rPr>
          <w:rFonts w:ascii="Times New Roman" w:hAnsi="Times New Roman"/>
          <w:b/>
          <w:sz w:val="44"/>
          <w:szCs w:val="44"/>
        </w:rPr>
        <w:t>Программа</w:t>
      </w:r>
    </w:p>
    <w:p w:rsidR="00BF1777" w:rsidRPr="00442B62" w:rsidRDefault="00BF1777" w:rsidP="006508CC">
      <w:pPr>
        <w:spacing w:after="0" w:line="240" w:lineRule="auto"/>
        <w:jc w:val="center"/>
        <w:outlineLvl w:val="0"/>
        <w:rPr>
          <w:rFonts w:ascii="Times New Roman" w:hAnsi="Times New Roman"/>
          <w:b/>
          <w:sz w:val="44"/>
          <w:szCs w:val="44"/>
        </w:rPr>
      </w:pPr>
      <w:r w:rsidRPr="00442B62">
        <w:rPr>
          <w:rFonts w:ascii="Times New Roman" w:hAnsi="Times New Roman"/>
          <w:b/>
          <w:sz w:val="44"/>
          <w:szCs w:val="44"/>
        </w:rPr>
        <w:t>комплексного развития систем</w:t>
      </w:r>
    </w:p>
    <w:p w:rsidR="00BF1777" w:rsidRPr="00442B62" w:rsidRDefault="00BF1777" w:rsidP="006508CC">
      <w:pPr>
        <w:spacing w:after="0" w:line="240" w:lineRule="auto"/>
        <w:jc w:val="center"/>
        <w:outlineLvl w:val="0"/>
        <w:rPr>
          <w:rFonts w:ascii="Times New Roman" w:hAnsi="Times New Roman"/>
          <w:b/>
          <w:sz w:val="44"/>
          <w:szCs w:val="44"/>
        </w:rPr>
      </w:pPr>
      <w:r w:rsidRPr="00442B62">
        <w:rPr>
          <w:rFonts w:ascii="Times New Roman" w:hAnsi="Times New Roman"/>
          <w:b/>
          <w:sz w:val="44"/>
          <w:szCs w:val="44"/>
        </w:rPr>
        <w:t>коммунальной инфраструктуры</w:t>
      </w:r>
    </w:p>
    <w:p w:rsidR="00BF1777" w:rsidRPr="00442B62" w:rsidRDefault="00BF1777" w:rsidP="006508CC">
      <w:pPr>
        <w:spacing w:after="0" w:line="240" w:lineRule="auto"/>
        <w:jc w:val="center"/>
        <w:outlineLvl w:val="0"/>
        <w:rPr>
          <w:rFonts w:ascii="Times New Roman" w:hAnsi="Times New Roman"/>
          <w:b/>
          <w:sz w:val="44"/>
          <w:szCs w:val="44"/>
        </w:rPr>
      </w:pPr>
      <w:r w:rsidRPr="00442B62">
        <w:rPr>
          <w:rFonts w:ascii="Times New Roman" w:hAnsi="Times New Roman"/>
          <w:b/>
          <w:sz w:val="44"/>
          <w:szCs w:val="44"/>
        </w:rPr>
        <w:t>сельского поселения Зилаирский сельсовет</w:t>
      </w:r>
      <w:r w:rsidRPr="00442B62">
        <w:rPr>
          <w:rFonts w:ascii="Times New Roman" w:hAnsi="Times New Roman"/>
          <w:b/>
          <w:sz w:val="44"/>
          <w:szCs w:val="44"/>
        </w:rPr>
        <w:br/>
        <w:t xml:space="preserve"> муниципального район </w:t>
      </w:r>
      <w:proofErr w:type="spellStart"/>
      <w:r w:rsidRPr="00442B62">
        <w:rPr>
          <w:rFonts w:ascii="Times New Roman" w:hAnsi="Times New Roman"/>
          <w:b/>
          <w:sz w:val="44"/>
          <w:szCs w:val="44"/>
        </w:rPr>
        <w:t>Баймакский</w:t>
      </w:r>
      <w:proofErr w:type="spellEnd"/>
      <w:r w:rsidRPr="00442B62">
        <w:rPr>
          <w:rFonts w:ascii="Times New Roman" w:hAnsi="Times New Roman"/>
          <w:b/>
          <w:sz w:val="44"/>
          <w:szCs w:val="44"/>
        </w:rPr>
        <w:t xml:space="preserve"> район</w:t>
      </w:r>
    </w:p>
    <w:p w:rsidR="00BF1777" w:rsidRPr="00442B62" w:rsidRDefault="00BF1777" w:rsidP="006508CC">
      <w:pPr>
        <w:spacing w:after="0" w:line="240" w:lineRule="auto"/>
        <w:jc w:val="center"/>
        <w:rPr>
          <w:rFonts w:ascii="Times New Roman" w:hAnsi="Times New Roman"/>
          <w:b/>
          <w:sz w:val="52"/>
          <w:szCs w:val="52"/>
        </w:rPr>
      </w:pPr>
      <w:r w:rsidRPr="00442B62">
        <w:rPr>
          <w:rFonts w:ascii="Times New Roman" w:hAnsi="Times New Roman"/>
          <w:b/>
          <w:sz w:val="44"/>
          <w:szCs w:val="44"/>
        </w:rPr>
        <w:t>на период 2016-2026 гг.</w:t>
      </w:r>
    </w:p>
    <w:p w:rsidR="00BF1777" w:rsidRPr="00442B62" w:rsidRDefault="00BF1777" w:rsidP="006508CC">
      <w:pPr>
        <w:spacing w:after="0" w:line="240" w:lineRule="auto"/>
        <w:jc w:val="center"/>
        <w:outlineLvl w:val="0"/>
        <w:rPr>
          <w:rFonts w:ascii="Times New Roman" w:hAnsi="Times New Roman"/>
          <w:sz w:val="52"/>
          <w:szCs w:val="52"/>
        </w:rPr>
      </w:pPr>
    </w:p>
    <w:p w:rsidR="00BF1777" w:rsidRPr="00442B62" w:rsidRDefault="00BF1777" w:rsidP="000F16A9">
      <w:pPr>
        <w:spacing w:after="0" w:line="240" w:lineRule="auto"/>
        <w:jc w:val="center"/>
        <w:rPr>
          <w:rFonts w:ascii="Times New Roman" w:hAnsi="Times New Roman"/>
          <w:b/>
          <w:sz w:val="52"/>
          <w:szCs w:val="52"/>
        </w:rPr>
      </w:pPr>
    </w:p>
    <w:p w:rsidR="00BF1777" w:rsidRPr="00442B62" w:rsidRDefault="00BF1777" w:rsidP="006508CC">
      <w:pPr>
        <w:pStyle w:val="a6"/>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rPr>
          <w:rFonts w:ascii="Times New Roman" w:hAnsi="Times New Roman" w:cs="Times New Roman"/>
          <w:b/>
          <w:color w:val="0D0D0D"/>
        </w:rPr>
      </w:pPr>
    </w:p>
    <w:p w:rsidR="00BF1777" w:rsidRPr="00442B62" w:rsidRDefault="00BF1777" w:rsidP="006508CC">
      <w:pPr>
        <w:pStyle w:val="a6"/>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rPr>
      </w:pPr>
    </w:p>
    <w:p w:rsidR="00BF1777" w:rsidRPr="00442B62" w:rsidRDefault="00BF1777" w:rsidP="006508CC">
      <w:pPr>
        <w:pStyle w:val="a6"/>
        <w:jc w:val="center"/>
        <w:rPr>
          <w:rFonts w:ascii="Times New Roman" w:hAnsi="Times New Roman" w:cs="Times New Roman"/>
          <w:b/>
          <w:color w:val="0D0D0D"/>
          <w:sz w:val="28"/>
          <w:szCs w:val="28"/>
        </w:rPr>
      </w:pPr>
      <w:r w:rsidRPr="00442B62">
        <w:rPr>
          <w:rFonts w:ascii="Times New Roman" w:hAnsi="Times New Roman" w:cs="Times New Roman"/>
          <w:b/>
          <w:color w:val="0D0D0D"/>
          <w:sz w:val="28"/>
          <w:szCs w:val="28"/>
        </w:rPr>
        <w:t>Паспорт</w:t>
      </w:r>
    </w:p>
    <w:p w:rsidR="00BF1777" w:rsidRPr="00442B62" w:rsidRDefault="00BF1777" w:rsidP="006508CC">
      <w:pPr>
        <w:pStyle w:val="a6"/>
        <w:jc w:val="center"/>
        <w:rPr>
          <w:rFonts w:ascii="Times New Roman" w:hAnsi="Times New Roman" w:cs="Times New Roman"/>
          <w:b/>
          <w:color w:val="0D0D0D"/>
          <w:sz w:val="28"/>
          <w:szCs w:val="28"/>
        </w:rPr>
      </w:pPr>
      <w:r w:rsidRPr="00442B62">
        <w:rPr>
          <w:rFonts w:ascii="Times New Roman" w:hAnsi="Times New Roman" w:cs="Times New Roman"/>
          <w:b/>
          <w:color w:val="0D0D0D"/>
          <w:sz w:val="28"/>
          <w:szCs w:val="28"/>
        </w:rPr>
        <w:t xml:space="preserve">Программы комплексного развития систем коммунальной инфраструктуры  </w:t>
      </w:r>
    </w:p>
    <w:p w:rsidR="00BF1777" w:rsidRPr="00442B62" w:rsidRDefault="00BF1777" w:rsidP="006508CC">
      <w:pPr>
        <w:pStyle w:val="a6"/>
        <w:jc w:val="center"/>
        <w:rPr>
          <w:rFonts w:ascii="Times New Roman" w:hAnsi="Times New Roman" w:cs="Times New Roman"/>
          <w:color w:val="0D0D0D"/>
          <w:sz w:val="28"/>
          <w:szCs w:val="28"/>
          <w:lang w:eastAsia="ru-RU"/>
        </w:rPr>
      </w:pPr>
      <w:r w:rsidRPr="00442B62">
        <w:rPr>
          <w:rFonts w:ascii="Times New Roman" w:hAnsi="Times New Roman" w:cs="Times New Roman"/>
          <w:b/>
          <w:color w:val="0D0D0D"/>
          <w:sz w:val="28"/>
          <w:szCs w:val="28"/>
        </w:rPr>
        <w:t xml:space="preserve"> сельского поселения Зилаирский сельсовет на 2016-2026 годы</w:t>
      </w:r>
    </w:p>
    <w:tbl>
      <w:tblPr>
        <w:tblW w:w="0" w:type="auto"/>
        <w:tblInd w:w="108" w:type="dxa"/>
        <w:tblLayout w:type="fixed"/>
        <w:tblLook w:val="0000" w:firstRow="0" w:lastRow="0" w:firstColumn="0" w:lastColumn="0" w:noHBand="0" w:noVBand="0"/>
      </w:tblPr>
      <w:tblGrid>
        <w:gridCol w:w="2378"/>
        <w:gridCol w:w="7212"/>
      </w:tblGrid>
      <w:tr w:rsidR="00BF1777" w:rsidRPr="00442B62" w:rsidTr="006508CC">
        <w:trPr>
          <w:trHeight w:val="790"/>
        </w:trPr>
        <w:tc>
          <w:tcPr>
            <w:tcW w:w="2378" w:type="dxa"/>
            <w:tcBorders>
              <w:top w:val="single" w:sz="4" w:space="0" w:color="000000"/>
              <w:left w:val="single" w:sz="4" w:space="0" w:color="000000"/>
              <w:bottom w:val="single" w:sz="4" w:space="0" w:color="000000"/>
            </w:tcBorders>
          </w:tcPr>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lastRenderedPageBreak/>
              <w:t>Наименование программы</w:t>
            </w:r>
          </w:p>
        </w:tc>
        <w:tc>
          <w:tcPr>
            <w:tcW w:w="7212" w:type="dxa"/>
            <w:tcBorders>
              <w:top w:val="single" w:sz="4" w:space="0" w:color="000000"/>
              <w:left w:val="single" w:sz="4" w:space="0" w:color="000000"/>
              <w:bottom w:val="single" w:sz="4" w:space="0" w:color="000000"/>
              <w:right w:val="single" w:sz="4" w:space="0" w:color="000000"/>
            </w:tcBorders>
          </w:tcPr>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t>Программа комплексного развития систем коммунальной инфраструктуры  сельского поселения  Зилаирский сельсовет на 2016-2026 годы</w:t>
            </w:r>
            <w:r w:rsidRPr="00442B62">
              <w:rPr>
                <w:rFonts w:ascii="Times New Roman" w:hAnsi="Times New Roman"/>
                <w:b/>
                <w:color w:val="0D0D0D"/>
                <w:sz w:val="28"/>
                <w:szCs w:val="28"/>
              </w:rPr>
              <w:t xml:space="preserve"> </w:t>
            </w:r>
            <w:r w:rsidRPr="00442B62">
              <w:rPr>
                <w:rFonts w:ascii="Times New Roman" w:hAnsi="Times New Roman"/>
                <w:color w:val="0D0D0D"/>
                <w:sz w:val="28"/>
                <w:szCs w:val="28"/>
              </w:rPr>
              <w:t>(далее – программа)</w:t>
            </w:r>
          </w:p>
        </w:tc>
      </w:tr>
      <w:tr w:rsidR="00BF1777" w:rsidRPr="00442B62" w:rsidTr="006508CC">
        <w:trPr>
          <w:trHeight w:val="424"/>
        </w:trPr>
        <w:tc>
          <w:tcPr>
            <w:tcW w:w="2378" w:type="dxa"/>
            <w:tcBorders>
              <w:top w:val="single" w:sz="4" w:space="0" w:color="000000"/>
              <w:left w:val="single" w:sz="4" w:space="0" w:color="000000"/>
              <w:bottom w:val="single" w:sz="4" w:space="0" w:color="000000"/>
            </w:tcBorders>
          </w:tcPr>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t>Основания для разработки программы</w:t>
            </w:r>
          </w:p>
        </w:tc>
        <w:tc>
          <w:tcPr>
            <w:tcW w:w="7212" w:type="dxa"/>
            <w:tcBorders>
              <w:top w:val="single" w:sz="4" w:space="0" w:color="000000"/>
              <w:left w:val="single" w:sz="4" w:space="0" w:color="000000"/>
              <w:bottom w:val="single" w:sz="4" w:space="0" w:color="000000"/>
              <w:right w:val="single" w:sz="4" w:space="0" w:color="000000"/>
            </w:tcBorders>
          </w:tcPr>
          <w:p w:rsidR="00BF1777" w:rsidRPr="00442B62" w:rsidRDefault="00BF1777" w:rsidP="006508CC">
            <w:pPr>
              <w:spacing w:after="0"/>
              <w:rPr>
                <w:rFonts w:ascii="Times New Roman" w:hAnsi="Times New Roman"/>
                <w:color w:val="0D0D0D"/>
                <w:sz w:val="28"/>
                <w:szCs w:val="28"/>
              </w:rPr>
            </w:pPr>
            <w:proofErr w:type="gramStart"/>
            <w:r w:rsidRPr="00442B62">
              <w:rPr>
                <w:rFonts w:ascii="Times New Roman" w:hAnsi="Times New Roman"/>
                <w:color w:val="0D0D0D"/>
                <w:sz w:val="28"/>
                <w:szCs w:val="28"/>
              </w:rPr>
              <w:t>Федеральный закон 131-ФЗ от 10.06.2003 «Об общих принципах организации местного самоуправления в Российской Федерации»,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 направляемых на модернизацию и развитие от 17.03.2011 года № Пр-701, распоряжение Правительства РФ от 22.08.2011 года № 1493-р, постановление Правительства РФ от 14.06.2013 г. № 502</w:t>
            </w:r>
            <w:proofErr w:type="gramEnd"/>
          </w:p>
          <w:p w:rsidR="00BF1777" w:rsidRPr="00442B62" w:rsidRDefault="00BF1777" w:rsidP="00556FE2">
            <w:pPr>
              <w:spacing w:after="0"/>
              <w:rPr>
                <w:rFonts w:ascii="Times New Roman" w:hAnsi="Times New Roman"/>
                <w:color w:val="0D0D0D"/>
                <w:sz w:val="28"/>
                <w:szCs w:val="28"/>
              </w:rPr>
            </w:pPr>
            <w:r w:rsidRPr="00442B62">
              <w:rPr>
                <w:rFonts w:ascii="Times New Roman" w:hAnsi="Times New Roman"/>
                <w:color w:val="0D0D0D"/>
                <w:sz w:val="28"/>
                <w:szCs w:val="28"/>
              </w:rPr>
              <w:t xml:space="preserve">-  Генеральный план развития сельского поселения Зилаирский сельсовет муниципального района </w:t>
            </w:r>
            <w:proofErr w:type="spellStart"/>
            <w:r w:rsidRPr="00442B62">
              <w:rPr>
                <w:rFonts w:ascii="Times New Roman" w:hAnsi="Times New Roman"/>
                <w:color w:val="0D0D0D"/>
                <w:sz w:val="28"/>
                <w:szCs w:val="28"/>
              </w:rPr>
              <w:t>Баймакский</w:t>
            </w:r>
            <w:proofErr w:type="spellEnd"/>
            <w:r w:rsidRPr="00442B62">
              <w:rPr>
                <w:rFonts w:ascii="Times New Roman" w:hAnsi="Times New Roman"/>
                <w:color w:val="0D0D0D"/>
                <w:sz w:val="28"/>
                <w:szCs w:val="28"/>
              </w:rPr>
              <w:t xml:space="preserve"> район  период 2014-2034 гг.</w:t>
            </w:r>
          </w:p>
        </w:tc>
      </w:tr>
      <w:tr w:rsidR="00BF1777" w:rsidRPr="00442B62" w:rsidTr="006508CC">
        <w:trPr>
          <w:trHeight w:val="815"/>
        </w:trPr>
        <w:tc>
          <w:tcPr>
            <w:tcW w:w="2378" w:type="dxa"/>
            <w:tcBorders>
              <w:top w:val="single" w:sz="4" w:space="0" w:color="000000"/>
              <w:left w:val="single" w:sz="4" w:space="0" w:color="000000"/>
              <w:bottom w:val="single" w:sz="4" w:space="0" w:color="000000"/>
            </w:tcBorders>
          </w:tcPr>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t>Разработчик программы</w:t>
            </w:r>
          </w:p>
        </w:tc>
        <w:tc>
          <w:tcPr>
            <w:tcW w:w="7212" w:type="dxa"/>
            <w:tcBorders>
              <w:top w:val="single" w:sz="4" w:space="0" w:color="000000"/>
              <w:left w:val="single" w:sz="4" w:space="0" w:color="000000"/>
              <w:bottom w:val="single" w:sz="4" w:space="0" w:color="000000"/>
              <w:right w:val="single" w:sz="4" w:space="0" w:color="000000"/>
            </w:tcBorders>
          </w:tcPr>
          <w:p w:rsidR="00BF1777" w:rsidRPr="00442B62" w:rsidRDefault="00BF1777" w:rsidP="00556FE2">
            <w:pPr>
              <w:rPr>
                <w:rFonts w:ascii="Times New Roman" w:hAnsi="Times New Roman"/>
                <w:color w:val="0D0D0D"/>
                <w:sz w:val="28"/>
                <w:szCs w:val="28"/>
              </w:rPr>
            </w:pPr>
            <w:r w:rsidRPr="00442B62">
              <w:rPr>
                <w:rFonts w:ascii="Times New Roman" w:hAnsi="Times New Roman"/>
                <w:color w:val="0D0D0D"/>
                <w:sz w:val="28"/>
                <w:szCs w:val="28"/>
              </w:rPr>
              <w:t xml:space="preserve">Администрация   сельского поселения Зилаирский сельсовет  муниципального района </w:t>
            </w:r>
            <w:proofErr w:type="spellStart"/>
            <w:r w:rsidRPr="00442B62">
              <w:rPr>
                <w:rFonts w:ascii="Times New Roman" w:hAnsi="Times New Roman"/>
                <w:color w:val="0D0D0D"/>
                <w:sz w:val="28"/>
                <w:szCs w:val="28"/>
              </w:rPr>
              <w:t>Баймакский</w:t>
            </w:r>
            <w:proofErr w:type="spellEnd"/>
            <w:r w:rsidRPr="00442B62">
              <w:rPr>
                <w:rFonts w:ascii="Times New Roman" w:hAnsi="Times New Roman"/>
                <w:color w:val="0D0D0D"/>
                <w:sz w:val="28"/>
                <w:szCs w:val="28"/>
              </w:rPr>
              <w:t xml:space="preserve"> район Республики Башкортостан</w:t>
            </w:r>
          </w:p>
        </w:tc>
      </w:tr>
      <w:tr w:rsidR="00BF1777" w:rsidRPr="00442B62" w:rsidTr="006508CC">
        <w:trPr>
          <w:trHeight w:val="983"/>
        </w:trPr>
        <w:tc>
          <w:tcPr>
            <w:tcW w:w="2378" w:type="dxa"/>
            <w:tcBorders>
              <w:top w:val="single" w:sz="4" w:space="0" w:color="000000"/>
              <w:left w:val="single" w:sz="4" w:space="0" w:color="000000"/>
              <w:bottom w:val="single" w:sz="4" w:space="0" w:color="000000"/>
            </w:tcBorders>
          </w:tcPr>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t>Исполнители программы</w:t>
            </w:r>
          </w:p>
        </w:tc>
        <w:tc>
          <w:tcPr>
            <w:tcW w:w="7212" w:type="dxa"/>
            <w:tcBorders>
              <w:top w:val="single" w:sz="4" w:space="0" w:color="000000"/>
              <w:left w:val="single" w:sz="4" w:space="0" w:color="000000"/>
              <w:bottom w:val="single" w:sz="4" w:space="0" w:color="000000"/>
              <w:right w:val="single" w:sz="4" w:space="0" w:color="000000"/>
            </w:tcBorders>
          </w:tcPr>
          <w:p w:rsidR="00BF1777" w:rsidRPr="00442B62" w:rsidRDefault="00BF1777" w:rsidP="004579BC">
            <w:pPr>
              <w:rPr>
                <w:rFonts w:ascii="Times New Roman" w:hAnsi="Times New Roman"/>
                <w:color w:val="0D0D0D"/>
                <w:sz w:val="28"/>
                <w:szCs w:val="28"/>
              </w:rPr>
            </w:pPr>
            <w:r w:rsidRPr="00442B62">
              <w:rPr>
                <w:rFonts w:ascii="Times New Roman" w:hAnsi="Times New Roman"/>
                <w:color w:val="0D0D0D"/>
                <w:sz w:val="28"/>
                <w:szCs w:val="28"/>
              </w:rPr>
              <w:t xml:space="preserve">Администрация   сельского поселения Зилаирский сельсовет  муниципального района </w:t>
            </w:r>
            <w:proofErr w:type="spellStart"/>
            <w:r w:rsidRPr="00442B62">
              <w:rPr>
                <w:rFonts w:ascii="Times New Roman" w:hAnsi="Times New Roman"/>
                <w:color w:val="0D0D0D"/>
                <w:sz w:val="28"/>
                <w:szCs w:val="28"/>
              </w:rPr>
              <w:t>Баймакский</w:t>
            </w:r>
            <w:proofErr w:type="spellEnd"/>
            <w:r w:rsidRPr="00442B62">
              <w:rPr>
                <w:rFonts w:ascii="Times New Roman" w:hAnsi="Times New Roman"/>
                <w:color w:val="0D0D0D"/>
                <w:sz w:val="28"/>
                <w:szCs w:val="28"/>
              </w:rPr>
              <w:t xml:space="preserve"> район Республики Башкортостан</w:t>
            </w:r>
          </w:p>
        </w:tc>
      </w:tr>
      <w:tr w:rsidR="00BF1777" w:rsidRPr="00442B62" w:rsidTr="006508CC">
        <w:trPr>
          <w:trHeight w:val="840"/>
        </w:trPr>
        <w:tc>
          <w:tcPr>
            <w:tcW w:w="2378" w:type="dxa"/>
            <w:tcBorders>
              <w:top w:val="single" w:sz="4" w:space="0" w:color="000000"/>
              <w:left w:val="single" w:sz="4" w:space="0" w:color="000000"/>
              <w:bottom w:val="single" w:sz="4" w:space="0" w:color="000000"/>
            </w:tcBorders>
          </w:tcPr>
          <w:p w:rsidR="00BF1777" w:rsidRPr="00442B62" w:rsidRDefault="00BF1777" w:rsidP="006508CC">
            <w:pPr>
              <w:rPr>
                <w:rFonts w:ascii="Times New Roman" w:hAnsi="Times New Roman"/>
                <w:color w:val="0D0D0D"/>
                <w:sz w:val="28"/>
                <w:szCs w:val="28"/>
              </w:rPr>
            </w:pPr>
            <w:proofErr w:type="gramStart"/>
            <w:r w:rsidRPr="00442B62">
              <w:rPr>
                <w:rFonts w:ascii="Times New Roman" w:hAnsi="Times New Roman"/>
                <w:color w:val="0D0D0D"/>
                <w:sz w:val="28"/>
                <w:szCs w:val="28"/>
              </w:rPr>
              <w:t>Контроль за</w:t>
            </w:r>
            <w:proofErr w:type="gramEnd"/>
            <w:r w:rsidRPr="00442B62">
              <w:rPr>
                <w:rFonts w:ascii="Times New Roman" w:hAnsi="Times New Roman"/>
                <w:color w:val="0D0D0D"/>
                <w:sz w:val="28"/>
                <w:szCs w:val="28"/>
              </w:rPr>
              <w:t xml:space="preserve"> реализацией программы</w:t>
            </w:r>
          </w:p>
        </w:tc>
        <w:tc>
          <w:tcPr>
            <w:tcW w:w="7212" w:type="dxa"/>
            <w:tcBorders>
              <w:top w:val="single" w:sz="4" w:space="0" w:color="000000"/>
              <w:left w:val="single" w:sz="4" w:space="0" w:color="000000"/>
              <w:bottom w:val="single" w:sz="4" w:space="0" w:color="000000"/>
              <w:right w:val="single" w:sz="4" w:space="0" w:color="000000"/>
            </w:tcBorders>
          </w:tcPr>
          <w:p w:rsidR="00BF1777" w:rsidRPr="00442B62" w:rsidRDefault="00BF1777" w:rsidP="004579BC">
            <w:pPr>
              <w:rPr>
                <w:rFonts w:ascii="Times New Roman" w:hAnsi="Times New Roman"/>
                <w:color w:val="0D0D0D"/>
                <w:sz w:val="28"/>
                <w:szCs w:val="28"/>
              </w:rPr>
            </w:pPr>
            <w:r w:rsidRPr="00442B62">
              <w:rPr>
                <w:rFonts w:ascii="Times New Roman" w:hAnsi="Times New Roman"/>
                <w:color w:val="0D0D0D"/>
                <w:sz w:val="28"/>
                <w:szCs w:val="28"/>
              </w:rPr>
              <w:t xml:space="preserve">Администрация   сельского поселения Зилаирский сельсовет  муниципального района </w:t>
            </w:r>
            <w:proofErr w:type="spellStart"/>
            <w:r w:rsidRPr="00442B62">
              <w:rPr>
                <w:rFonts w:ascii="Times New Roman" w:hAnsi="Times New Roman"/>
                <w:color w:val="0D0D0D"/>
                <w:sz w:val="28"/>
                <w:szCs w:val="28"/>
              </w:rPr>
              <w:t>Баймакский</w:t>
            </w:r>
            <w:proofErr w:type="spellEnd"/>
            <w:r w:rsidRPr="00442B62">
              <w:rPr>
                <w:rFonts w:ascii="Times New Roman" w:hAnsi="Times New Roman"/>
                <w:color w:val="0D0D0D"/>
                <w:sz w:val="28"/>
                <w:szCs w:val="28"/>
              </w:rPr>
              <w:t xml:space="preserve"> район Республики Башкортостан</w:t>
            </w:r>
          </w:p>
        </w:tc>
      </w:tr>
      <w:tr w:rsidR="00BF1777" w:rsidRPr="00442B62" w:rsidTr="006508CC">
        <w:trPr>
          <w:trHeight w:val="1632"/>
        </w:trPr>
        <w:tc>
          <w:tcPr>
            <w:tcW w:w="2378" w:type="dxa"/>
            <w:tcBorders>
              <w:top w:val="single" w:sz="4" w:space="0" w:color="000000"/>
              <w:left w:val="single" w:sz="4" w:space="0" w:color="000000"/>
              <w:bottom w:val="single" w:sz="4" w:space="0" w:color="000000"/>
            </w:tcBorders>
          </w:tcPr>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t>Цель программы</w:t>
            </w:r>
          </w:p>
        </w:tc>
        <w:tc>
          <w:tcPr>
            <w:tcW w:w="7212" w:type="dxa"/>
            <w:tcBorders>
              <w:top w:val="single" w:sz="4" w:space="0" w:color="000000"/>
              <w:left w:val="single" w:sz="4" w:space="0" w:color="000000"/>
              <w:bottom w:val="single" w:sz="4" w:space="0" w:color="000000"/>
              <w:right w:val="single" w:sz="4" w:space="0" w:color="000000"/>
            </w:tcBorders>
          </w:tcPr>
          <w:p w:rsidR="00BF1777" w:rsidRPr="00442B62" w:rsidRDefault="00BF1777" w:rsidP="004579BC">
            <w:pPr>
              <w:spacing w:after="0" w:line="240" w:lineRule="auto"/>
              <w:jc w:val="both"/>
              <w:rPr>
                <w:rFonts w:ascii="Times New Roman" w:hAnsi="Times New Roman"/>
                <w:color w:val="000000"/>
                <w:sz w:val="28"/>
                <w:szCs w:val="28"/>
              </w:rPr>
            </w:pPr>
            <w:r w:rsidRPr="00442B62">
              <w:rPr>
                <w:rFonts w:ascii="Times New Roman" w:hAnsi="Times New Roman"/>
                <w:color w:val="000000"/>
                <w:sz w:val="28"/>
                <w:szCs w:val="28"/>
              </w:rPr>
              <w:t>Предоставление качественных жилищно-коммунальных услуг потребителям при соответствии требованиям экологических стандартов. Комплексная модернизация и реконструкция существующей системы. Формирование экономических и организационных условий развития систем коммунальной инфраструктуры  сельского поселения Зилаирский сельсовет.</w:t>
            </w:r>
          </w:p>
          <w:p w:rsidR="00BF1777" w:rsidRPr="00442B62" w:rsidRDefault="00BF1777" w:rsidP="004579BC">
            <w:pPr>
              <w:spacing w:after="0" w:line="240" w:lineRule="auto"/>
              <w:jc w:val="both"/>
              <w:rPr>
                <w:rFonts w:ascii="Times New Roman" w:hAnsi="Times New Roman"/>
                <w:color w:val="000000"/>
                <w:sz w:val="28"/>
                <w:szCs w:val="28"/>
              </w:rPr>
            </w:pPr>
            <w:r w:rsidRPr="00442B62">
              <w:rPr>
                <w:rFonts w:ascii="Times New Roman" w:hAnsi="Times New Roman"/>
                <w:color w:val="000000"/>
                <w:sz w:val="28"/>
                <w:szCs w:val="28"/>
              </w:rPr>
              <w:t xml:space="preserve">Формирование и совершенствование </w:t>
            </w:r>
            <w:proofErr w:type="gramStart"/>
            <w:r w:rsidRPr="00442B62">
              <w:rPr>
                <w:rFonts w:ascii="Times New Roman" w:hAnsi="Times New Roman"/>
                <w:color w:val="000000"/>
                <w:sz w:val="28"/>
                <w:szCs w:val="28"/>
              </w:rPr>
              <w:t>экономических и организационных механизмов</w:t>
            </w:r>
            <w:proofErr w:type="gramEnd"/>
            <w:r w:rsidRPr="00442B62">
              <w:rPr>
                <w:rFonts w:ascii="Times New Roman" w:hAnsi="Times New Roman"/>
                <w:color w:val="000000"/>
                <w:sz w:val="28"/>
                <w:szCs w:val="28"/>
              </w:rPr>
              <w:t xml:space="preserve"> снижения стоимости услуг при сохранении объемов и качества предоставления услуг, устойчивости функционирования систем коммунальной инфраструктуры. </w:t>
            </w:r>
          </w:p>
          <w:p w:rsidR="00BF1777" w:rsidRPr="00442B62" w:rsidRDefault="00BF1777" w:rsidP="004579BC">
            <w:pPr>
              <w:spacing w:after="0" w:line="240" w:lineRule="auto"/>
              <w:jc w:val="both"/>
              <w:rPr>
                <w:rFonts w:ascii="Times New Roman" w:hAnsi="Times New Roman"/>
                <w:color w:val="000000"/>
                <w:sz w:val="28"/>
                <w:szCs w:val="28"/>
              </w:rPr>
            </w:pPr>
            <w:r w:rsidRPr="00442B62">
              <w:rPr>
                <w:rFonts w:ascii="Times New Roman" w:hAnsi="Times New Roman"/>
                <w:color w:val="000000"/>
                <w:sz w:val="28"/>
                <w:szCs w:val="28"/>
              </w:rPr>
              <w:t xml:space="preserve">Совершенствование </w:t>
            </w:r>
            <w:proofErr w:type="gramStart"/>
            <w:r w:rsidRPr="00442B62">
              <w:rPr>
                <w:rFonts w:ascii="Times New Roman" w:hAnsi="Times New Roman"/>
                <w:color w:val="000000"/>
                <w:sz w:val="28"/>
                <w:szCs w:val="28"/>
              </w:rPr>
              <w:t>экономических и организационных механизмов</w:t>
            </w:r>
            <w:proofErr w:type="gramEnd"/>
            <w:r w:rsidRPr="00442B62">
              <w:rPr>
                <w:rFonts w:ascii="Times New Roman" w:hAnsi="Times New Roman"/>
                <w:color w:val="000000"/>
                <w:sz w:val="28"/>
                <w:szCs w:val="28"/>
              </w:rPr>
              <w:t xml:space="preserve"> повышения </w:t>
            </w:r>
            <w:proofErr w:type="spellStart"/>
            <w:r w:rsidRPr="00442B62">
              <w:rPr>
                <w:rFonts w:ascii="Times New Roman" w:hAnsi="Times New Roman"/>
                <w:color w:val="000000"/>
                <w:sz w:val="28"/>
                <w:szCs w:val="28"/>
              </w:rPr>
              <w:t>энергоэффективности</w:t>
            </w:r>
            <w:proofErr w:type="spellEnd"/>
            <w:r w:rsidRPr="00442B62">
              <w:rPr>
                <w:rFonts w:ascii="Times New Roman" w:hAnsi="Times New Roman"/>
                <w:color w:val="000000"/>
                <w:sz w:val="28"/>
                <w:szCs w:val="28"/>
              </w:rPr>
              <w:t xml:space="preserve"> систем коммунальной инфраструктуры. </w:t>
            </w:r>
          </w:p>
          <w:p w:rsidR="00BF1777" w:rsidRPr="00442B62" w:rsidRDefault="00BF1777" w:rsidP="004579BC">
            <w:pPr>
              <w:spacing w:after="0" w:line="240" w:lineRule="auto"/>
              <w:jc w:val="both"/>
              <w:rPr>
                <w:rFonts w:ascii="Times New Roman" w:hAnsi="Times New Roman"/>
                <w:color w:val="000000"/>
                <w:sz w:val="28"/>
                <w:szCs w:val="28"/>
              </w:rPr>
            </w:pPr>
            <w:r w:rsidRPr="00442B62">
              <w:rPr>
                <w:rFonts w:ascii="Times New Roman" w:hAnsi="Times New Roman"/>
                <w:color w:val="000000"/>
                <w:sz w:val="28"/>
                <w:szCs w:val="28"/>
              </w:rPr>
              <w:lastRenderedPageBreak/>
              <w:t xml:space="preserve">Улучшение состояния окружающей среды, экологической безопасности, создание благоприятных условий для проживания людей. </w:t>
            </w:r>
          </w:p>
          <w:p w:rsidR="00BF1777" w:rsidRPr="00442B62" w:rsidRDefault="00BF1777" w:rsidP="004579BC">
            <w:pPr>
              <w:spacing w:after="0" w:line="240" w:lineRule="auto"/>
              <w:jc w:val="both"/>
              <w:rPr>
                <w:rFonts w:ascii="Times New Roman" w:hAnsi="Times New Roman"/>
                <w:color w:val="000000"/>
                <w:sz w:val="28"/>
                <w:szCs w:val="28"/>
              </w:rPr>
            </w:pPr>
            <w:r w:rsidRPr="00442B62">
              <w:rPr>
                <w:rFonts w:ascii="Times New Roman" w:hAnsi="Times New Roman"/>
                <w:color w:val="000000"/>
                <w:sz w:val="28"/>
                <w:szCs w:val="28"/>
              </w:rPr>
              <w:t xml:space="preserve">Повышение качества и надежности предоставления коммунальных услуг на основе комплексного развития систем коммунальной инфраструктуры. </w:t>
            </w:r>
          </w:p>
          <w:p w:rsidR="00BF1777" w:rsidRPr="00442B62" w:rsidRDefault="00BF1777" w:rsidP="004579BC">
            <w:pPr>
              <w:spacing w:after="0" w:line="240" w:lineRule="auto"/>
              <w:jc w:val="both"/>
              <w:rPr>
                <w:rFonts w:ascii="Times New Roman" w:hAnsi="Times New Roman"/>
                <w:sz w:val="28"/>
                <w:szCs w:val="28"/>
              </w:rPr>
            </w:pPr>
            <w:r w:rsidRPr="00442B62">
              <w:rPr>
                <w:rFonts w:ascii="Times New Roman" w:hAnsi="Times New Roman"/>
                <w:color w:val="000000"/>
                <w:sz w:val="28"/>
                <w:szCs w:val="28"/>
              </w:rPr>
              <w:t xml:space="preserve">Повышение эффективности управления коммунальной инфраструктурой </w:t>
            </w:r>
          </w:p>
        </w:tc>
      </w:tr>
      <w:tr w:rsidR="00BF1777" w:rsidRPr="00442B62" w:rsidTr="006508CC">
        <w:trPr>
          <w:trHeight w:val="3375"/>
        </w:trPr>
        <w:tc>
          <w:tcPr>
            <w:tcW w:w="2378" w:type="dxa"/>
            <w:tcBorders>
              <w:top w:val="single" w:sz="4" w:space="0" w:color="000000"/>
              <w:left w:val="single" w:sz="4" w:space="0" w:color="000000"/>
              <w:bottom w:val="single" w:sz="4" w:space="0" w:color="000000"/>
            </w:tcBorders>
          </w:tcPr>
          <w:p w:rsidR="00BF1777" w:rsidRPr="00442B62" w:rsidRDefault="00BF1777" w:rsidP="006508CC">
            <w:pPr>
              <w:spacing w:after="0"/>
              <w:rPr>
                <w:rFonts w:ascii="Times New Roman" w:hAnsi="Times New Roman"/>
                <w:color w:val="0D0D0D"/>
                <w:spacing w:val="-2"/>
                <w:sz w:val="28"/>
                <w:szCs w:val="28"/>
              </w:rPr>
            </w:pPr>
            <w:r w:rsidRPr="00442B62">
              <w:rPr>
                <w:rFonts w:ascii="Times New Roman" w:hAnsi="Times New Roman"/>
                <w:color w:val="0D0D0D"/>
                <w:sz w:val="28"/>
                <w:szCs w:val="28"/>
              </w:rPr>
              <w:lastRenderedPageBreak/>
              <w:t>Задачи программы</w:t>
            </w:r>
          </w:p>
        </w:tc>
        <w:tc>
          <w:tcPr>
            <w:tcW w:w="7212" w:type="dxa"/>
            <w:tcBorders>
              <w:top w:val="single" w:sz="4" w:space="0" w:color="000000"/>
              <w:left w:val="single" w:sz="4" w:space="0" w:color="000000"/>
              <w:bottom w:val="single" w:sz="4" w:space="0" w:color="000000"/>
              <w:right w:val="single" w:sz="4" w:space="0" w:color="000000"/>
            </w:tcBorders>
          </w:tcPr>
          <w:p w:rsidR="00BF1777" w:rsidRPr="00442B62" w:rsidRDefault="00BF1777" w:rsidP="005E1ABA">
            <w:pPr>
              <w:autoSpaceDE w:val="0"/>
              <w:spacing w:after="0"/>
              <w:jc w:val="both"/>
              <w:rPr>
                <w:rFonts w:ascii="Times New Roman" w:hAnsi="Times New Roman"/>
                <w:color w:val="0D0D0D"/>
                <w:sz w:val="28"/>
                <w:szCs w:val="28"/>
              </w:rPr>
            </w:pPr>
            <w:r w:rsidRPr="00442B62">
              <w:rPr>
                <w:rFonts w:ascii="Times New Roman" w:hAnsi="Times New Roman"/>
                <w:color w:val="0D0D0D"/>
                <w:sz w:val="28"/>
                <w:szCs w:val="28"/>
              </w:rPr>
              <w:t>Комплексное развитие систем коммунальной инфраструктуры, повышение надежности и качества предоставляемых услуг;</w:t>
            </w:r>
          </w:p>
          <w:p w:rsidR="00BF1777" w:rsidRPr="00442B62" w:rsidRDefault="00BF1777" w:rsidP="005E1ABA">
            <w:pPr>
              <w:autoSpaceDE w:val="0"/>
              <w:spacing w:after="0"/>
              <w:jc w:val="both"/>
              <w:rPr>
                <w:rFonts w:ascii="Times New Roman" w:hAnsi="Times New Roman"/>
                <w:color w:val="0D0D0D"/>
                <w:sz w:val="28"/>
                <w:szCs w:val="28"/>
              </w:rPr>
            </w:pPr>
            <w:r w:rsidRPr="00442B62">
              <w:rPr>
                <w:rFonts w:ascii="Times New Roman" w:hAnsi="Times New Roman"/>
                <w:color w:val="0D0D0D"/>
                <w:sz w:val="28"/>
                <w:szCs w:val="28"/>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rsidR="00BF1777" w:rsidRPr="00442B62" w:rsidRDefault="00BF1777" w:rsidP="005E1ABA">
            <w:pPr>
              <w:autoSpaceDE w:val="0"/>
              <w:spacing w:after="0"/>
              <w:jc w:val="both"/>
              <w:rPr>
                <w:rFonts w:ascii="Times New Roman" w:hAnsi="Times New Roman"/>
                <w:color w:val="0D0D0D"/>
                <w:sz w:val="28"/>
                <w:szCs w:val="28"/>
              </w:rPr>
            </w:pPr>
            <w:r w:rsidRPr="00442B62">
              <w:rPr>
                <w:rFonts w:ascii="Times New Roman" w:hAnsi="Times New Roman"/>
                <w:color w:val="0D0D0D"/>
                <w:sz w:val="28"/>
                <w:szCs w:val="28"/>
              </w:rPr>
              <w:t xml:space="preserve">- Программное управление </w:t>
            </w:r>
            <w:proofErr w:type="spellStart"/>
            <w:r w:rsidRPr="00442B62">
              <w:rPr>
                <w:rFonts w:ascii="Times New Roman" w:hAnsi="Times New Roman"/>
                <w:color w:val="0D0D0D"/>
                <w:sz w:val="28"/>
                <w:szCs w:val="28"/>
              </w:rPr>
              <w:t>энерго</w:t>
            </w:r>
            <w:proofErr w:type="spellEnd"/>
            <w:r w:rsidRPr="00442B62">
              <w:rPr>
                <w:rFonts w:ascii="Times New Roman" w:hAnsi="Times New Roman"/>
                <w:color w:val="0D0D0D"/>
                <w:sz w:val="28"/>
                <w:szCs w:val="28"/>
              </w:rPr>
              <w:t xml:space="preserve">- и  ресурсосбережением и повышением </w:t>
            </w:r>
            <w:proofErr w:type="spellStart"/>
            <w:r w:rsidRPr="00442B62">
              <w:rPr>
                <w:rFonts w:ascii="Times New Roman" w:hAnsi="Times New Roman"/>
                <w:color w:val="0D0D0D"/>
                <w:sz w:val="28"/>
                <w:szCs w:val="28"/>
              </w:rPr>
              <w:t>энергоэффективности</w:t>
            </w:r>
            <w:proofErr w:type="spellEnd"/>
            <w:r w:rsidRPr="00442B62">
              <w:rPr>
                <w:rFonts w:ascii="Times New Roman" w:hAnsi="Times New Roman"/>
                <w:color w:val="0D0D0D"/>
                <w:sz w:val="28"/>
                <w:szCs w:val="28"/>
              </w:rPr>
              <w:t>;</w:t>
            </w:r>
          </w:p>
        </w:tc>
      </w:tr>
      <w:tr w:rsidR="00BF1777" w:rsidRPr="00442B62" w:rsidTr="006508CC">
        <w:trPr>
          <w:trHeight w:val="1002"/>
        </w:trPr>
        <w:tc>
          <w:tcPr>
            <w:tcW w:w="2378" w:type="dxa"/>
            <w:tcBorders>
              <w:top w:val="single" w:sz="4" w:space="0" w:color="000000"/>
              <w:left w:val="single" w:sz="4" w:space="0" w:color="000000"/>
              <w:bottom w:val="single" w:sz="4" w:space="0" w:color="000000"/>
            </w:tcBorders>
          </w:tcPr>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t>Сроки реализации программы</w:t>
            </w:r>
          </w:p>
        </w:tc>
        <w:tc>
          <w:tcPr>
            <w:tcW w:w="7212" w:type="dxa"/>
            <w:tcBorders>
              <w:top w:val="single" w:sz="4" w:space="0" w:color="000000"/>
              <w:left w:val="single" w:sz="4" w:space="0" w:color="000000"/>
              <w:bottom w:val="single" w:sz="4" w:space="0" w:color="000000"/>
              <w:right w:val="single" w:sz="4" w:space="0" w:color="000000"/>
            </w:tcBorders>
          </w:tcPr>
          <w:p w:rsidR="00BF1777" w:rsidRPr="00442B62" w:rsidRDefault="00BF1777" w:rsidP="006508CC">
            <w:pPr>
              <w:snapToGrid w:val="0"/>
              <w:spacing w:after="0"/>
              <w:rPr>
                <w:rFonts w:ascii="Times New Roman" w:hAnsi="Times New Roman"/>
                <w:color w:val="0D0D0D"/>
                <w:sz w:val="28"/>
                <w:szCs w:val="28"/>
              </w:rPr>
            </w:pPr>
          </w:p>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t>2016-2026 годы</w:t>
            </w:r>
          </w:p>
        </w:tc>
      </w:tr>
      <w:tr w:rsidR="00BF1777" w:rsidRPr="00442B62" w:rsidTr="006508CC">
        <w:trPr>
          <w:trHeight w:val="776"/>
        </w:trPr>
        <w:tc>
          <w:tcPr>
            <w:tcW w:w="2378" w:type="dxa"/>
            <w:tcBorders>
              <w:top w:val="single" w:sz="4" w:space="0" w:color="000000"/>
              <w:left w:val="single" w:sz="4" w:space="0" w:color="000000"/>
              <w:bottom w:val="single" w:sz="4" w:space="0" w:color="000000"/>
            </w:tcBorders>
          </w:tcPr>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t>Объемы и источники финансирования</w:t>
            </w:r>
          </w:p>
        </w:tc>
        <w:tc>
          <w:tcPr>
            <w:tcW w:w="7212" w:type="dxa"/>
            <w:tcBorders>
              <w:top w:val="single" w:sz="4" w:space="0" w:color="000000"/>
              <w:left w:val="single" w:sz="4" w:space="0" w:color="000000"/>
              <w:bottom w:val="single" w:sz="4" w:space="0" w:color="000000"/>
              <w:right w:val="single" w:sz="4" w:space="0" w:color="000000"/>
            </w:tcBorders>
          </w:tcPr>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sz w:val="28"/>
                <w:szCs w:val="28"/>
              </w:rPr>
              <w:t>- Финансирование управления Программой осуществляется за счет средств  федерального, республиканского бюджета и бюджета сельского поселения; средств внебюджетных источников.</w:t>
            </w:r>
          </w:p>
        </w:tc>
      </w:tr>
      <w:tr w:rsidR="00BF1777" w:rsidRPr="00442B62" w:rsidTr="006508CC">
        <w:trPr>
          <w:trHeight w:val="6119"/>
        </w:trPr>
        <w:tc>
          <w:tcPr>
            <w:tcW w:w="2378" w:type="dxa"/>
            <w:tcBorders>
              <w:top w:val="single" w:sz="4" w:space="0" w:color="000000"/>
              <w:left w:val="single" w:sz="4" w:space="0" w:color="000000"/>
              <w:bottom w:val="single" w:sz="4" w:space="0" w:color="000000"/>
            </w:tcBorders>
          </w:tcPr>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lastRenderedPageBreak/>
              <w:t>Прогноз ожидаемых социально-экономических результатов реализации Программы</w:t>
            </w:r>
          </w:p>
          <w:p w:rsidR="00BF1777" w:rsidRPr="00442B62" w:rsidRDefault="00BF1777" w:rsidP="006508CC">
            <w:pPr>
              <w:spacing w:after="0"/>
              <w:rPr>
                <w:rFonts w:ascii="Times New Roman" w:hAnsi="Times New Roman"/>
                <w:color w:val="0D0D0D"/>
                <w:sz w:val="28"/>
                <w:szCs w:val="28"/>
              </w:rPr>
            </w:pPr>
          </w:p>
          <w:p w:rsidR="00BF1777" w:rsidRPr="00442B62" w:rsidRDefault="00BF1777" w:rsidP="006508CC">
            <w:pPr>
              <w:spacing w:after="0"/>
              <w:rPr>
                <w:rFonts w:ascii="Times New Roman" w:hAnsi="Times New Roman"/>
                <w:color w:val="0D0D0D"/>
                <w:sz w:val="28"/>
                <w:szCs w:val="28"/>
              </w:rPr>
            </w:pPr>
          </w:p>
          <w:p w:rsidR="00BF1777" w:rsidRPr="00442B62" w:rsidRDefault="00BF1777" w:rsidP="006508CC">
            <w:pPr>
              <w:spacing w:after="0"/>
              <w:rPr>
                <w:rFonts w:ascii="Times New Roman" w:hAnsi="Times New Roman"/>
                <w:color w:val="0D0D0D"/>
                <w:sz w:val="28"/>
                <w:szCs w:val="28"/>
              </w:rPr>
            </w:pPr>
          </w:p>
          <w:p w:rsidR="00BF1777" w:rsidRPr="00442B62" w:rsidRDefault="00BF1777" w:rsidP="006508CC">
            <w:pPr>
              <w:spacing w:after="0"/>
              <w:rPr>
                <w:rFonts w:ascii="Times New Roman" w:hAnsi="Times New Roman"/>
                <w:color w:val="0D0D0D"/>
                <w:sz w:val="28"/>
                <w:szCs w:val="28"/>
              </w:rPr>
            </w:pPr>
            <w:r w:rsidRPr="00442B62">
              <w:rPr>
                <w:rFonts w:ascii="Times New Roman" w:hAnsi="Times New Roman"/>
                <w:color w:val="0D0D0D"/>
                <w:sz w:val="28"/>
                <w:szCs w:val="28"/>
              </w:rPr>
              <w:t> </w:t>
            </w:r>
          </w:p>
        </w:tc>
        <w:tc>
          <w:tcPr>
            <w:tcW w:w="7212" w:type="dxa"/>
            <w:tcBorders>
              <w:top w:val="single" w:sz="4" w:space="0" w:color="000000"/>
              <w:left w:val="single" w:sz="4" w:space="0" w:color="000000"/>
              <w:bottom w:val="single" w:sz="4" w:space="0" w:color="000000"/>
              <w:right w:val="single" w:sz="4" w:space="0" w:color="000000"/>
            </w:tcBorders>
          </w:tcPr>
          <w:p w:rsidR="00BF1777" w:rsidRPr="00442B62" w:rsidRDefault="00BF1777" w:rsidP="005E1ABA">
            <w:pPr>
              <w:pStyle w:val="a3"/>
              <w:numPr>
                <w:ilvl w:val="0"/>
                <w:numId w:val="1"/>
              </w:numPr>
              <w:spacing w:after="0" w:line="240" w:lineRule="auto"/>
              <w:jc w:val="both"/>
              <w:rPr>
                <w:rFonts w:ascii="Times New Roman" w:hAnsi="Times New Roman"/>
                <w:color w:val="000000"/>
                <w:sz w:val="28"/>
                <w:szCs w:val="28"/>
              </w:rPr>
            </w:pPr>
            <w:r w:rsidRPr="00442B62">
              <w:rPr>
                <w:rFonts w:ascii="Times New Roman" w:hAnsi="Times New Roman"/>
                <w:color w:val="0D0D0D"/>
                <w:sz w:val="28"/>
                <w:szCs w:val="28"/>
              </w:rPr>
              <w:t xml:space="preserve"> </w:t>
            </w:r>
            <w:r w:rsidRPr="00442B62">
              <w:rPr>
                <w:rFonts w:ascii="Times New Roman" w:hAnsi="Times New Roman"/>
                <w:color w:val="000000"/>
                <w:sz w:val="28"/>
                <w:szCs w:val="28"/>
              </w:rPr>
              <w:t xml:space="preserve">Снижение степени риска объектов коммунальной инфраструктуры, повышение надежности их работы; </w:t>
            </w:r>
          </w:p>
          <w:p w:rsidR="00BF1777" w:rsidRPr="00442B62" w:rsidRDefault="00BF1777" w:rsidP="005E1ABA">
            <w:pPr>
              <w:pStyle w:val="a3"/>
              <w:numPr>
                <w:ilvl w:val="0"/>
                <w:numId w:val="1"/>
              </w:numPr>
              <w:spacing w:after="0" w:line="240" w:lineRule="auto"/>
              <w:jc w:val="both"/>
              <w:rPr>
                <w:rFonts w:ascii="Times New Roman" w:hAnsi="Times New Roman"/>
                <w:color w:val="000000"/>
                <w:sz w:val="28"/>
                <w:szCs w:val="28"/>
              </w:rPr>
            </w:pPr>
            <w:r w:rsidRPr="00442B62">
              <w:rPr>
                <w:rFonts w:ascii="Times New Roman" w:hAnsi="Times New Roman"/>
                <w:color w:val="000000"/>
                <w:sz w:val="28"/>
                <w:szCs w:val="28"/>
              </w:rPr>
              <w:t xml:space="preserve">Развитие систем водоснабжения и улучшение качества питьевой воды; </w:t>
            </w:r>
          </w:p>
          <w:p w:rsidR="00BF1777" w:rsidRPr="00442B62" w:rsidRDefault="00BF1777" w:rsidP="005E1ABA">
            <w:pPr>
              <w:pStyle w:val="a3"/>
              <w:numPr>
                <w:ilvl w:val="0"/>
                <w:numId w:val="1"/>
              </w:numPr>
              <w:spacing w:after="0" w:line="240" w:lineRule="auto"/>
              <w:jc w:val="both"/>
              <w:rPr>
                <w:rFonts w:ascii="Times New Roman" w:hAnsi="Times New Roman"/>
                <w:color w:val="000000"/>
                <w:sz w:val="28"/>
                <w:szCs w:val="28"/>
              </w:rPr>
            </w:pPr>
            <w:proofErr w:type="gramStart"/>
            <w:r w:rsidRPr="00442B62">
              <w:rPr>
                <w:rFonts w:ascii="Times New Roman" w:hAnsi="Times New Roman"/>
                <w:color w:val="000000"/>
                <w:sz w:val="28"/>
                <w:szCs w:val="28"/>
              </w:rPr>
              <w:t>Улучшении</w:t>
            </w:r>
            <w:proofErr w:type="gramEnd"/>
            <w:r w:rsidRPr="00442B62">
              <w:rPr>
                <w:rFonts w:ascii="Times New Roman" w:hAnsi="Times New Roman"/>
                <w:color w:val="000000"/>
                <w:sz w:val="28"/>
                <w:szCs w:val="28"/>
              </w:rPr>
              <w:t xml:space="preserve">  уличного освещения населенных пунктов сельского поселения.; </w:t>
            </w:r>
          </w:p>
          <w:p w:rsidR="00BF1777" w:rsidRPr="00442B62" w:rsidRDefault="00BF1777" w:rsidP="005E1ABA">
            <w:pPr>
              <w:pStyle w:val="a3"/>
              <w:numPr>
                <w:ilvl w:val="0"/>
                <w:numId w:val="1"/>
              </w:numPr>
              <w:spacing w:after="0" w:line="240" w:lineRule="auto"/>
              <w:jc w:val="both"/>
              <w:rPr>
                <w:rFonts w:ascii="Times New Roman" w:hAnsi="Times New Roman"/>
                <w:color w:val="000000"/>
                <w:sz w:val="28"/>
                <w:szCs w:val="28"/>
              </w:rPr>
            </w:pPr>
            <w:r w:rsidRPr="00442B62">
              <w:rPr>
                <w:rFonts w:ascii="Times New Roman" w:hAnsi="Times New Roman"/>
                <w:color w:val="000000"/>
                <w:sz w:val="28"/>
                <w:szCs w:val="28"/>
              </w:rPr>
              <w:t xml:space="preserve">Повышение эффективности управления коммунальной инфраструктур </w:t>
            </w:r>
          </w:p>
          <w:p w:rsidR="00BF1777" w:rsidRPr="00442B62" w:rsidRDefault="00BF1777" w:rsidP="005E1ABA">
            <w:pPr>
              <w:pStyle w:val="a3"/>
              <w:spacing w:after="0" w:line="240" w:lineRule="auto"/>
              <w:ind w:left="0"/>
              <w:jc w:val="both"/>
              <w:rPr>
                <w:rFonts w:ascii="Times New Roman" w:hAnsi="Times New Roman"/>
                <w:color w:val="000000"/>
                <w:sz w:val="28"/>
                <w:szCs w:val="28"/>
              </w:rPr>
            </w:pPr>
          </w:p>
          <w:p w:rsidR="00BF1777" w:rsidRPr="00442B62" w:rsidRDefault="00BF1777" w:rsidP="005E1ABA">
            <w:pPr>
              <w:pStyle w:val="a3"/>
              <w:numPr>
                <w:ilvl w:val="0"/>
                <w:numId w:val="1"/>
              </w:numPr>
              <w:spacing w:after="0" w:line="240" w:lineRule="auto"/>
              <w:jc w:val="both"/>
              <w:rPr>
                <w:rFonts w:ascii="Times New Roman" w:hAnsi="Times New Roman"/>
                <w:color w:val="000000"/>
                <w:sz w:val="28"/>
                <w:szCs w:val="28"/>
              </w:rPr>
            </w:pPr>
            <w:r w:rsidRPr="00442B62">
              <w:rPr>
                <w:rFonts w:ascii="Times New Roman" w:hAnsi="Times New Roman"/>
                <w:color w:val="000000"/>
                <w:sz w:val="28"/>
                <w:szCs w:val="28"/>
              </w:rPr>
              <w:t xml:space="preserve">Модернизация и обновление коммунальной инфраструктуры сельского поселения Зилаирский сельсовет, снижение эксплуатационных затрат; </w:t>
            </w:r>
          </w:p>
          <w:p w:rsidR="00BF1777" w:rsidRPr="00442B62" w:rsidRDefault="00BF1777" w:rsidP="005E1ABA">
            <w:pPr>
              <w:pStyle w:val="a3"/>
              <w:numPr>
                <w:ilvl w:val="0"/>
                <w:numId w:val="1"/>
              </w:numPr>
              <w:spacing w:after="0" w:line="240" w:lineRule="auto"/>
              <w:jc w:val="both"/>
              <w:rPr>
                <w:rFonts w:ascii="Times New Roman" w:hAnsi="Times New Roman"/>
                <w:color w:val="000000"/>
                <w:sz w:val="28"/>
                <w:szCs w:val="28"/>
              </w:rPr>
            </w:pPr>
            <w:r w:rsidRPr="00442B62">
              <w:rPr>
                <w:rFonts w:ascii="Times New Roman" w:hAnsi="Times New Roman"/>
                <w:color w:val="000000"/>
                <w:sz w:val="28"/>
                <w:szCs w:val="28"/>
              </w:rPr>
              <w:t xml:space="preserve">Устранение причин возникновения аварийных ситуаций, угрожающих жизнедеятельности человека; улучшение экологического состояния окружающей среды; </w:t>
            </w:r>
          </w:p>
          <w:p w:rsidR="00BF1777" w:rsidRPr="00442B62" w:rsidRDefault="00BF1777" w:rsidP="005E1ABA">
            <w:pPr>
              <w:pStyle w:val="a3"/>
              <w:spacing w:after="0" w:line="240" w:lineRule="auto"/>
              <w:ind w:left="405"/>
              <w:jc w:val="both"/>
              <w:rPr>
                <w:rFonts w:ascii="Times New Roman" w:hAnsi="Times New Roman"/>
                <w:color w:val="000000"/>
                <w:sz w:val="28"/>
                <w:szCs w:val="28"/>
              </w:rPr>
            </w:pPr>
            <w:r w:rsidRPr="00442B62">
              <w:rPr>
                <w:rFonts w:ascii="Times New Roman" w:hAnsi="Times New Roman"/>
                <w:color w:val="000000"/>
                <w:sz w:val="28"/>
                <w:szCs w:val="28"/>
              </w:rPr>
              <w:t xml:space="preserve">; </w:t>
            </w:r>
          </w:p>
          <w:p w:rsidR="00BF1777" w:rsidRPr="00442B62" w:rsidRDefault="00BF1777" w:rsidP="005E1ABA">
            <w:pPr>
              <w:pStyle w:val="a3"/>
              <w:numPr>
                <w:ilvl w:val="0"/>
                <w:numId w:val="1"/>
              </w:numPr>
              <w:spacing w:after="0" w:line="240" w:lineRule="auto"/>
              <w:jc w:val="both"/>
              <w:rPr>
                <w:rFonts w:ascii="Times New Roman" w:hAnsi="Times New Roman"/>
                <w:color w:val="000000"/>
                <w:sz w:val="28"/>
                <w:szCs w:val="28"/>
              </w:rPr>
            </w:pPr>
            <w:r w:rsidRPr="00442B62">
              <w:rPr>
                <w:rFonts w:ascii="Times New Roman" w:hAnsi="Times New Roman"/>
                <w:color w:val="000000"/>
                <w:sz w:val="28"/>
                <w:szCs w:val="28"/>
              </w:rPr>
              <w:t>Сбор и вывоз твердо-бытовых отходов (ТБО)</w:t>
            </w:r>
          </w:p>
          <w:p w:rsidR="00BF1777" w:rsidRPr="00442B62" w:rsidRDefault="00BF1777" w:rsidP="005E1ABA">
            <w:pPr>
              <w:pStyle w:val="a3"/>
              <w:spacing w:after="0" w:line="240" w:lineRule="auto"/>
              <w:ind w:left="405"/>
              <w:jc w:val="both"/>
              <w:rPr>
                <w:rFonts w:ascii="Times New Roman" w:hAnsi="Times New Roman"/>
                <w:color w:val="000000"/>
                <w:sz w:val="28"/>
                <w:szCs w:val="28"/>
              </w:rPr>
            </w:pPr>
            <w:r w:rsidRPr="00442B62">
              <w:rPr>
                <w:rFonts w:ascii="Times New Roman" w:hAnsi="Times New Roman"/>
                <w:color w:val="000000"/>
                <w:sz w:val="28"/>
                <w:szCs w:val="28"/>
              </w:rPr>
              <w:t xml:space="preserve">- улучшение санитарного состояния территории сельского поселения Зилаирский сельсовет; </w:t>
            </w:r>
          </w:p>
          <w:p w:rsidR="00BF1777" w:rsidRPr="00442B62" w:rsidRDefault="00BF1777" w:rsidP="005E1ABA">
            <w:pPr>
              <w:pStyle w:val="a3"/>
              <w:spacing w:after="0" w:line="240" w:lineRule="auto"/>
              <w:ind w:left="405"/>
              <w:jc w:val="both"/>
              <w:rPr>
                <w:rFonts w:ascii="Times New Roman" w:hAnsi="Times New Roman"/>
                <w:color w:val="000000"/>
                <w:sz w:val="28"/>
                <w:szCs w:val="28"/>
              </w:rPr>
            </w:pPr>
            <w:r w:rsidRPr="00442B62">
              <w:rPr>
                <w:rFonts w:ascii="Times New Roman" w:hAnsi="Times New Roman"/>
                <w:color w:val="000000"/>
                <w:sz w:val="28"/>
                <w:szCs w:val="28"/>
              </w:rPr>
              <w:t>- улучшение экологической обстановки в  сельском поселении.</w:t>
            </w:r>
          </w:p>
          <w:p w:rsidR="00BF1777" w:rsidRPr="00442B62" w:rsidRDefault="00BF1777" w:rsidP="005E1ABA">
            <w:pPr>
              <w:pStyle w:val="a3"/>
              <w:spacing w:after="0" w:line="240" w:lineRule="auto"/>
              <w:ind w:left="405"/>
              <w:jc w:val="both"/>
              <w:rPr>
                <w:rFonts w:ascii="Times New Roman" w:hAnsi="Times New Roman"/>
                <w:color w:val="000000"/>
                <w:sz w:val="28"/>
                <w:szCs w:val="28"/>
              </w:rPr>
            </w:pPr>
          </w:p>
          <w:p w:rsidR="00BF1777" w:rsidRPr="00442B62" w:rsidRDefault="00BF1777" w:rsidP="005E1ABA">
            <w:pPr>
              <w:pStyle w:val="a3"/>
              <w:spacing w:after="0" w:line="240" w:lineRule="auto"/>
              <w:ind w:left="0"/>
              <w:jc w:val="both"/>
              <w:rPr>
                <w:rFonts w:ascii="Times New Roman" w:hAnsi="Times New Roman"/>
                <w:color w:val="000000"/>
                <w:sz w:val="28"/>
                <w:szCs w:val="28"/>
              </w:rPr>
            </w:pPr>
            <w:r w:rsidRPr="00442B62">
              <w:rPr>
                <w:rFonts w:ascii="Times New Roman" w:hAnsi="Times New Roman"/>
                <w:color w:val="000000"/>
                <w:sz w:val="28"/>
                <w:szCs w:val="28"/>
              </w:rPr>
              <w:t xml:space="preserve"> 8.   Привлечение внебюджетных средств для финансирования </w:t>
            </w:r>
            <w:proofErr w:type="gramStart"/>
            <w:r w:rsidRPr="00442B62">
              <w:rPr>
                <w:rFonts w:ascii="Times New Roman" w:hAnsi="Times New Roman"/>
                <w:color w:val="000000"/>
                <w:sz w:val="28"/>
                <w:szCs w:val="28"/>
              </w:rPr>
              <w:t>проектов модернизации объектов коммунальной инфраструктуры сельского поселения</w:t>
            </w:r>
            <w:proofErr w:type="gramEnd"/>
            <w:r w:rsidRPr="00442B62">
              <w:rPr>
                <w:rFonts w:ascii="Times New Roman" w:hAnsi="Times New Roman"/>
                <w:color w:val="000000"/>
                <w:sz w:val="28"/>
                <w:szCs w:val="28"/>
              </w:rPr>
              <w:t>.</w:t>
            </w:r>
          </w:p>
          <w:p w:rsidR="00BF1777" w:rsidRPr="00442B62" w:rsidRDefault="00BF1777" w:rsidP="006508CC">
            <w:pPr>
              <w:autoSpaceDE w:val="0"/>
              <w:spacing w:after="0"/>
              <w:jc w:val="both"/>
              <w:rPr>
                <w:rFonts w:ascii="Times New Roman" w:hAnsi="Times New Roman"/>
                <w:sz w:val="28"/>
                <w:szCs w:val="28"/>
              </w:rPr>
            </w:pPr>
          </w:p>
        </w:tc>
      </w:tr>
    </w:tbl>
    <w:p w:rsidR="00BF1777" w:rsidRPr="00442B62" w:rsidRDefault="00BF1777" w:rsidP="0050792A">
      <w:pPr>
        <w:spacing w:after="0" w:line="240" w:lineRule="auto"/>
        <w:jc w:val="center"/>
        <w:rPr>
          <w:rFonts w:ascii="Times New Roman" w:hAnsi="Times New Roman"/>
          <w:b/>
          <w:sz w:val="28"/>
          <w:szCs w:val="28"/>
        </w:rPr>
      </w:pPr>
    </w:p>
    <w:p w:rsidR="00BF1777" w:rsidRPr="00442B62" w:rsidRDefault="00BF1777" w:rsidP="0050792A">
      <w:pPr>
        <w:spacing w:after="0" w:line="240" w:lineRule="auto"/>
        <w:jc w:val="center"/>
        <w:rPr>
          <w:rFonts w:ascii="Times New Roman" w:hAnsi="Times New Roman"/>
          <w:b/>
          <w:sz w:val="28"/>
          <w:szCs w:val="28"/>
        </w:rPr>
      </w:pPr>
    </w:p>
    <w:p w:rsidR="00BF1777" w:rsidRPr="00442B62" w:rsidRDefault="00BF1777" w:rsidP="0050792A">
      <w:pPr>
        <w:spacing w:after="0" w:line="240" w:lineRule="auto"/>
        <w:jc w:val="center"/>
        <w:rPr>
          <w:rFonts w:ascii="Times New Roman" w:hAnsi="Times New Roman"/>
          <w:b/>
          <w:sz w:val="28"/>
          <w:szCs w:val="28"/>
        </w:rPr>
      </w:pPr>
    </w:p>
    <w:p w:rsidR="00BF1777" w:rsidRPr="00442B62" w:rsidRDefault="00BF1777" w:rsidP="0050792A">
      <w:pPr>
        <w:spacing w:after="0" w:line="240" w:lineRule="auto"/>
        <w:jc w:val="center"/>
        <w:rPr>
          <w:rFonts w:ascii="Times New Roman" w:hAnsi="Times New Roman"/>
          <w:b/>
          <w:sz w:val="28"/>
          <w:szCs w:val="28"/>
        </w:rPr>
      </w:pPr>
    </w:p>
    <w:p w:rsidR="00BF1777" w:rsidRPr="00442B62" w:rsidRDefault="00BF1777" w:rsidP="0050792A">
      <w:pPr>
        <w:spacing w:after="0" w:line="240" w:lineRule="auto"/>
        <w:jc w:val="center"/>
        <w:rPr>
          <w:rFonts w:ascii="Times New Roman" w:hAnsi="Times New Roman"/>
          <w:b/>
          <w:sz w:val="28"/>
          <w:szCs w:val="28"/>
        </w:rPr>
      </w:pPr>
    </w:p>
    <w:p w:rsidR="00BF1777" w:rsidRPr="00442B62" w:rsidRDefault="00BF1777" w:rsidP="0050792A">
      <w:pPr>
        <w:spacing w:after="0" w:line="240" w:lineRule="auto"/>
        <w:jc w:val="center"/>
        <w:rPr>
          <w:rFonts w:ascii="Times New Roman" w:hAnsi="Times New Roman"/>
          <w:b/>
          <w:sz w:val="28"/>
          <w:szCs w:val="28"/>
        </w:rPr>
      </w:pPr>
    </w:p>
    <w:p w:rsidR="00BF1777" w:rsidRPr="00442B62" w:rsidRDefault="00BF1777" w:rsidP="0050792A">
      <w:pPr>
        <w:spacing w:after="0" w:line="240" w:lineRule="auto"/>
        <w:jc w:val="center"/>
        <w:rPr>
          <w:rFonts w:ascii="Times New Roman" w:hAnsi="Times New Roman"/>
          <w:b/>
          <w:sz w:val="28"/>
          <w:szCs w:val="28"/>
        </w:rPr>
      </w:pPr>
    </w:p>
    <w:p w:rsidR="00BF1777" w:rsidRPr="00442B62" w:rsidRDefault="00BF1777" w:rsidP="006466DB">
      <w:pPr>
        <w:spacing w:after="0" w:line="240" w:lineRule="auto"/>
        <w:rPr>
          <w:rFonts w:ascii="Times New Roman" w:hAnsi="Times New Roman"/>
          <w:b/>
          <w:sz w:val="28"/>
          <w:szCs w:val="28"/>
        </w:rPr>
      </w:pPr>
    </w:p>
    <w:p w:rsidR="00BF1777" w:rsidRPr="00442B62" w:rsidRDefault="00BF1777" w:rsidP="0050792A">
      <w:pPr>
        <w:spacing w:after="0" w:line="240" w:lineRule="auto"/>
        <w:jc w:val="center"/>
        <w:rPr>
          <w:rFonts w:ascii="Times New Roman" w:hAnsi="Times New Roman"/>
          <w:b/>
          <w:sz w:val="28"/>
          <w:szCs w:val="28"/>
        </w:rPr>
      </w:pPr>
    </w:p>
    <w:p w:rsidR="00BF1777" w:rsidRPr="00442B62" w:rsidRDefault="00BF1777" w:rsidP="0050792A">
      <w:pPr>
        <w:spacing w:after="0" w:line="240" w:lineRule="auto"/>
        <w:jc w:val="center"/>
        <w:rPr>
          <w:rFonts w:ascii="Times New Roman" w:hAnsi="Times New Roman"/>
          <w:b/>
          <w:sz w:val="28"/>
          <w:szCs w:val="28"/>
        </w:rPr>
      </w:pPr>
      <w:r w:rsidRPr="00442B62">
        <w:rPr>
          <w:rFonts w:ascii="Times New Roman" w:hAnsi="Times New Roman"/>
          <w:b/>
          <w:sz w:val="28"/>
          <w:szCs w:val="28"/>
        </w:rPr>
        <w:t>Введение</w:t>
      </w:r>
    </w:p>
    <w:p w:rsidR="00BF1777" w:rsidRPr="00442B62" w:rsidRDefault="00BF1777" w:rsidP="000F16A9">
      <w:pPr>
        <w:spacing w:after="0" w:line="240" w:lineRule="auto"/>
        <w:rPr>
          <w:rFonts w:ascii="Times New Roman" w:hAnsi="Times New Roman"/>
          <w:sz w:val="28"/>
          <w:szCs w:val="28"/>
        </w:rPr>
      </w:pP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 xml:space="preserve">       Настоящая 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30.12.2004 г. № 210-ФЗ «Об основах регулирования тарифов организаций коммунального комплекса», Градостроительным кодексом, Уставом и генерального плана сельского поселения Зилаирский сельсовет муниципального района РБ.</w:t>
      </w:r>
    </w:p>
    <w:p w:rsidR="00BF1777" w:rsidRPr="00442B62" w:rsidRDefault="00BF1777" w:rsidP="000F16A9">
      <w:pPr>
        <w:spacing w:after="0" w:line="240" w:lineRule="auto"/>
        <w:jc w:val="both"/>
        <w:rPr>
          <w:rFonts w:ascii="Times New Roman" w:hAnsi="Times New Roman"/>
          <w:sz w:val="28"/>
          <w:szCs w:val="28"/>
        </w:rPr>
      </w:pP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lastRenderedPageBreak/>
        <w:t>Разработка настоящей Программы вызвана необходимостью формирования современной системы ценообразования,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формирования новых подходов к строительству жилых и социальных объектов, повышения эффективности градостроительных решений, развития конкуренции в сфере предоставления услуг.</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 xml:space="preserve">            </w:t>
      </w:r>
      <w:proofErr w:type="gramStart"/>
      <w:r w:rsidRPr="00442B62">
        <w:rPr>
          <w:rFonts w:ascii="Times New Roman" w:hAnsi="Times New Roman"/>
          <w:sz w:val="28"/>
          <w:szCs w:val="28"/>
        </w:rPr>
        <w:t xml:space="preserve">Программа «Комплексного развития систем коммунальной инфраструктуры сельского поселения Зилаирский сельсовет на 2016-2026 годы» определяет комплекс мероприятий, способствующих повышению качества предоставляемых коммунальных услуг, надежности функционирования коммунальных систем жизнеобеспечения, направленных на ликвидацию </w:t>
      </w:r>
      <w:proofErr w:type="spellStart"/>
      <w:r w:rsidRPr="00442B62">
        <w:rPr>
          <w:rFonts w:ascii="Times New Roman" w:hAnsi="Times New Roman"/>
          <w:sz w:val="28"/>
          <w:szCs w:val="28"/>
        </w:rPr>
        <w:t>дотационности</w:t>
      </w:r>
      <w:proofErr w:type="spellEnd"/>
      <w:r w:rsidR="00E33EE9" w:rsidRPr="00442B62">
        <w:rPr>
          <w:rFonts w:ascii="Times New Roman" w:hAnsi="Times New Roman"/>
          <w:sz w:val="28"/>
          <w:szCs w:val="28"/>
        </w:rPr>
        <w:t xml:space="preserve"> </w:t>
      </w:r>
      <w:r w:rsidRPr="00442B62">
        <w:rPr>
          <w:rFonts w:ascii="Times New Roman" w:hAnsi="Times New Roman"/>
          <w:sz w:val="28"/>
          <w:szCs w:val="28"/>
        </w:rPr>
        <w:t xml:space="preserve"> жилищно-коммунального хозяйства (далее ЖКХ) и способствующих режиму его устойчивого достаточного финансирования, а также обеспечивающих комфортные и безопасные условия проживания людей.</w:t>
      </w:r>
      <w:proofErr w:type="gramEnd"/>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 xml:space="preserve">            Главным звеном программы является работа по модернизации оборудования, замене ветхих и устаревших сетей на современные, эффективные, с учетом внедрения ресурсосберегающих технологий и мер стимулирования энергосберегающих программ, возможности использования и привлечения предприятием ЖКХ всех доступных ресурсов, включая собственные, что позволит решить вопросы надежного и качественного обеспечения потребителей услугами жилищно-коммунального хозяйства.</w:t>
      </w:r>
    </w:p>
    <w:p w:rsidR="00BF1777" w:rsidRPr="00442B62" w:rsidRDefault="00BF1777" w:rsidP="000F16A9">
      <w:pPr>
        <w:spacing w:after="0" w:line="240" w:lineRule="auto"/>
        <w:jc w:val="both"/>
        <w:rPr>
          <w:rFonts w:ascii="Times New Roman" w:hAnsi="Times New Roman"/>
          <w:sz w:val="28"/>
          <w:szCs w:val="28"/>
        </w:rPr>
      </w:pPr>
    </w:p>
    <w:p w:rsidR="00BF1777" w:rsidRPr="00442B62" w:rsidRDefault="00BF1777" w:rsidP="000F16A9">
      <w:pPr>
        <w:spacing w:after="0" w:line="240" w:lineRule="auto"/>
        <w:jc w:val="center"/>
        <w:outlineLvl w:val="0"/>
        <w:rPr>
          <w:rFonts w:ascii="Times New Roman" w:hAnsi="Times New Roman"/>
          <w:b/>
          <w:color w:val="000000"/>
          <w:sz w:val="28"/>
          <w:szCs w:val="28"/>
        </w:rPr>
      </w:pPr>
      <w:r w:rsidRPr="00442B62">
        <w:rPr>
          <w:rFonts w:ascii="Times New Roman" w:hAnsi="Times New Roman"/>
          <w:b/>
          <w:color w:val="000000"/>
          <w:sz w:val="28"/>
          <w:szCs w:val="28"/>
        </w:rPr>
        <w:t>Цели и задачи</w:t>
      </w:r>
    </w:p>
    <w:p w:rsidR="00BF1777" w:rsidRPr="00442B62" w:rsidRDefault="00BF1777" w:rsidP="000F16A9">
      <w:pPr>
        <w:spacing w:after="0" w:line="240" w:lineRule="auto"/>
        <w:jc w:val="center"/>
        <w:outlineLvl w:val="0"/>
        <w:rPr>
          <w:rFonts w:ascii="Times New Roman" w:hAnsi="Times New Roman"/>
          <w:b/>
          <w:color w:val="000000"/>
          <w:sz w:val="28"/>
          <w:szCs w:val="28"/>
        </w:rPr>
      </w:pPr>
    </w:p>
    <w:p w:rsidR="00BF1777" w:rsidRPr="00442B62" w:rsidRDefault="00BF1777" w:rsidP="000F16A9">
      <w:pPr>
        <w:shd w:val="clear" w:color="auto" w:fill="FFFFFF"/>
        <w:tabs>
          <w:tab w:val="left" w:pos="720"/>
        </w:tabs>
        <w:spacing w:after="0" w:line="240" w:lineRule="auto"/>
        <w:jc w:val="both"/>
        <w:rPr>
          <w:rFonts w:ascii="Times New Roman" w:hAnsi="Times New Roman"/>
          <w:color w:val="000000"/>
          <w:spacing w:val="1"/>
          <w:sz w:val="28"/>
          <w:szCs w:val="28"/>
        </w:rPr>
      </w:pPr>
      <w:r w:rsidRPr="00442B62">
        <w:rPr>
          <w:rFonts w:ascii="Times New Roman" w:hAnsi="Times New Roman"/>
          <w:color w:val="000000"/>
          <w:spacing w:val="3"/>
          <w:sz w:val="28"/>
          <w:szCs w:val="28"/>
        </w:rPr>
        <w:t xml:space="preserve">Целью </w:t>
      </w:r>
      <w:proofErr w:type="gramStart"/>
      <w:r w:rsidRPr="00442B62">
        <w:rPr>
          <w:rFonts w:ascii="Times New Roman" w:hAnsi="Times New Roman"/>
          <w:color w:val="000000"/>
          <w:spacing w:val="3"/>
          <w:sz w:val="28"/>
          <w:szCs w:val="28"/>
        </w:rPr>
        <w:t>разработки Программы комплексного развития систем коммунальной инфраструктуры</w:t>
      </w:r>
      <w:proofErr w:type="gramEnd"/>
      <w:r w:rsidRPr="00442B62">
        <w:rPr>
          <w:rFonts w:ascii="Times New Roman" w:hAnsi="Times New Roman"/>
          <w:sz w:val="28"/>
          <w:szCs w:val="28"/>
        </w:rPr>
        <w:t xml:space="preserve"> в сельском поселении Зилаирский сельсовет</w:t>
      </w:r>
      <w:r w:rsidRPr="00442B62">
        <w:rPr>
          <w:rFonts w:ascii="Times New Roman" w:hAnsi="Times New Roman"/>
          <w:color w:val="000000"/>
          <w:spacing w:val="3"/>
          <w:sz w:val="28"/>
          <w:szCs w:val="28"/>
        </w:rPr>
        <w:t xml:space="preserve"> муниципального района </w:t>
      </w:r>
      <w:proofErr w:type="spellStart"/>
      <w:r w:rsidRPr="00442B62">
        <w:rPr>
          <w:rFonts w:ascii="Times New Roman" w:hAnsi="Times New Roman"/>
          <w:color w:val="000000"/>
          <w:spacing w:val="3"/>
          <w:sz w:val="28"/>
          <w:szCs w:val="28"/>
        </w:rPr>
        <w:t>Баймакский</w:t>
      </w:r>
      <w:proofErr w:type="spellEnd"/>
      <w:r w:rsidRPr="00442B62">
        <w:rPr>
          <w:rFonts w:ascii="Times New Roman" w:hAnsi="Times New Roman"/>
          <w:color w:val="000000"/>
          <w:spacing w:val="3"/>
          <w:sz w:val="28"/>
          <w:szCs w:val="28"/>
        </w:rPr>
        <w:t xml:space="preserve"> район </w:t>
      </w:r>
      <w:r w:rsidRPr="00442B62">
        <w:rPr>
          <w:rFonts w:ascii="Times New Roman" w:hAnsi="Times New Roman"/>
          <w:color w:val="000000"/>
          <w:spacing w:val="1"/>
          <w:sz w:val="28"/>
          <w:szCs w:val="28"/>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BF1777" w:rsidRPr="00442B62" w:rsidRDefault="00BF1777" w:rsidP="000F16A9">
      <w:pPr>
        <w:shd w:val="clear" w:color="auto" w:fill="FFFFFF"/>
        <w:spacing w:after="0" w:line="240" w:lineRule="auto"/>
        <w:jc w:val="both"/>
        <w:rPr>
          <w:rFonts w:ascii="Times New Roman" w:hAnsi="Times New Roman"/>
          <w:sz w:val="28"/>
          <w:szCs w:val="28"/>
        </w:rPr>
      </w:pPr>
      <w:r w:rsidRPr="00442B62">
        <w:rPr>
          <w:rFonts w:ascii="Times New Roman" w:hAnsi="Times New Roman"/>
          <w:sz w:val="28"/>
          <w:szCs w:val="28"/>
        </w:rPr>
        <w:t xml:space="preserve">      Основными задачами </w:t>
      </w:r>
      <w:proofErr w:type="gramStart"/>
      <w:r w:rsidRPr="00442B62">
        <w:rPr>
          <w:rFonts w:ascii="Times New Roman" w:hAnsi="Times New Roman"/>
          <w:sz w:val="28"/>
          <w:szCs w:val="28"/>
        </w:rPr>
        <w:t xml:space="preserve">Программы </w:t>
      </w:r>
      <w:r w:rsidRPr="00442B62">
        <w:rPr>
          <w:rFonts w:ascii="Times New Roman" w:hAnsi="Times New Roman"/>
          <w:color w:val="000000"/>
          <w:spacing w:val="-3"/>
          <w:sz w:val="28"/>
          <w:szCs w:val="28"/>
        </w:rPr>
        <w:t>комплексного развития систем коммунальной инфраструктуры муниципального образования</w:t>
      </w:r>
      <w:proofErr w:type="gramEnd"/>
      <w:r w:rsidRPr="00442B62">
        <w:rPr>
          <w:rFonts w:ascii="Times New Roman" w:hAnsi="Times New Roman"/>
          <w:color w:val="000000"/>
          <w:spacing w:val="-3"/>
          <w:sz w:val="28"/>
          <w:szCs w:val="28"/>
        </w:rPr>
        <w:t xml:space="preserve"> </w:t>
      </w:r>
      <w:r w:rsidRPr="00442B62">
        <w:rPr>
          <w:rFonts w:ascii="Times New Roman" w:hAnsi="Times New Roman"/>
          <w:sz w:val="28"/>
          <w:szCs w:val="28"/>
        </w:rPr>
        <w:t>являются:</w:t>
      </w:r>
    </w:p>
    <w:p w:rsidR="00BF1777" w:rsidRPr="00442B62" w:rsidRDefault="00BF1777" w:rsidP="000F16A9">
      <w:pPr>
        <w:numPr>
          <w:ilvl w:val="0"/>
          <w:numId w:val="2"/>
        </w:numPr>
        <w:shd w:val="clear" w:color="auto" w:fill="FFFFFF"/>
        <w:tabs>
          <w:tab w:val="num" w:pos="960"/>
        </w:tabs>
        <w:spacing w:after="0" w:line="240" w:lineRule="auto"/>
        <w:ind w:left="960"/>
        <w:jc w:val="both"/>
        <w:rPr>
          <w:rFonts w:ascii="Times New Roman" w:hAnsi="Times New Roman"/>
          <w:color w:val="000000"/>
          <w:sz w:val="28"/>
          <w:szCs w:val="28"/>
        </w:rPr>
      </w:pPr>
      <w:r w:rsidRPr="00442B62">
        <w:rPr>
          <w:rFonts w:ascii="Times New Roman" w:hAnsi="Times New Roman"/>
          <w:color w:val="000000"/>
          <w:spacing w:val="-2"/>
          <w:sz w:val="28"/>
          <w:szCs w:val="28"/>
        </w:rPr>
        <w:t>Инженерно-техническая оптимизация коммунальных систем;</w:t>
      </w:r>
    </w:p>
    <w:p w:rsidR="00BF1777" w:rsidRPr="00442B62" w:rsidRDefault="00BF1777" w:rsidP="000F16A9">
      <w:pPr>
        <w:numPr>
          <w:ilvl w:val="0"/>
          <w:numId w:val="2"/>
        </w:numPr>
        <w:shd w:val="clear" w:color="auto" w:fill="FFFFFF"/>
        <w:tabs>
          <w:tab w:val="num" w:pos="960"/>
        </w:tabs>
        <w:spacing w:after="0" w:line="240" w:lineRule="auto"/>
        <w:ind w:left="960"/>
        <w:jc w:val="both"/>
        <w:rPr>
          <w:rFonts w:ascii="Times New Roman" w:hAnsi="Times New Roman"/>
          <w:color w:val="000000"/>
          <w:sz w:val="28"/>
          <w:szCs w:val="28"/>
        </w:rPr>
      </w:pPr>
      <w:r w:rsidRPr="00442B62">
        <w:rPr>
          <w:rFonts w:ascii="Times New Roman" w:hAnsi="Times New Roman"/>
          <w:color w:val="000000"/>
          <w:spacing w:val="-2"/>
          <w:sz w:val="28"/>
          <w:szCs w:val="28"/>
        </w:rPr>
        <w:t>Взаимосвязанное перспективное планирование развития коммунальных систем с планом социально-экономического развития сельского поселения.</w:t>
      </w:r>
    </w:p>
    <w:p w:rsidR="00BF1777" w:rsidRPr="00442B62" w:rsidRDefault="00BF1777" w:rsidP="000F16A9">
      <w:pPr>
        <w:numPr>
          <w:ilvl w:val="0"/>
          <w:numId w:val="2"/>
        </w:numPr>
        <w:shd w:val="clear" w:color="auto" w:fill="FFFFFF"/>
        <w:tabs>
          <w:tab w:val="num" w:pos="960"/>
        </w:tabs>
        <w:spacing w:after="0" w:line="240" w:lineRule="auto"/>
        <w:ind w:left="960"/>
        <w:jc w:val="both"/>
        <w:rPr>
          <w:rFonts w:ascii="Times New Roman" w:hAnsi="Times New Roman"/>
          <w:color w:val="000000"/>
          <w:sz w:val="28"/>
          <w:szCs w:val="28"/>
        </w:rPr>
      </w:pPr>
      <w:r w:rsidRPr="00442B62">
        <w:rPr>
          <w:rFonts w:ascii="Times New Roman" w:hAnsi="Times New Roman"/>
          <w:color w:val="000000"/>
          <w:spacing w:val="-3"/>
          <w:sz w:val="28"/>
          <w:szCs w:val="28"/>
        </w:rPr>
        <w:t>Обоснование мероприятий по комплексной реконструкции и модернизации;</w:t>
      </w:r>
    </w:p>
    <w:p w:rsidR="00BF1777" w:rsidRPr="00442B62" w:rsidRDefault="00BF1777" w:rsidP="000F16A9">
      <w:pPr>
        <w:numPr>
          <w:ilvl w:val="0"/>
          <w:numId w:val="2"/>
        </w:numPr>
        <w:shd w:val="clear" w:color="auto" w:fill="FFFFFF"/>
        <w:tabs>
          <w:tab w:val="num" w:pos="960"/>
        </w:tabs>
        <w:spacing w:after="0" w:line="240" w:lineRule="auto"/>
        <w:ind w:left="960"/>
        <w:jc w:val="both"/>
        <w:rPr>
          <w:rFonts w:ascii="Times New Roman" w:hAnsi="Times New Roman"/>
          <w:color w:val="000000"/>
          <w:sz w:val="28"/>
          <w:szCs w:val="28"/>
        </w:rPr>
      </w:pPr>
      <w:r w:rsidRPr="00442B62">
        <w:rPr>
          <w:rFonts w:ascii="Times New Roman" w:hAnsi="Times New Roman"/>
          <w:color w:val="000000"/>
          <w:spacing w:val="-2"/>
          <w:sz w:val="28"/>
          <w:szCs w:val="28"/>
        </w:rPr>
        <w:t xml:space="preserve">Повышение надежности систем и качества предоставления коммунальных  </w:t>
      </w:r>
      <w:r w:rsidRPr="00442B62">
        <w:rPr>
          <w:rFonts w:ascii="Times New Roman" w:hAnsi="Times New Roman"/>
          <w:color w:val="000000"/>
          <w:spacing w:val="-5"/>
          <w:sz w:val="28"/>
          <w:szCs w:val="28"/>
        </w:rPr>
        <w:t>услуг;</w:t>
      </w:r>
    </w:p>
    <w:p w:rsidR="00BF1777" w:rsidRPr="00442B62" w:rsidRDefault="00BF1777" w:rsidP="000F16A9">
      <w:pPr>
        <w:numPr>
          <w:ilvl w:val="0"/>
          <w:numId w:val="2"/>
        </w:numPr>
        <w:tabs>
          <w:tab w:val="num" w:pos="960"/>
        </w:tabs>
        <w:spacing w:after="0" w:line="240" w:lineRule="auto"/>
        <w:ind w:left="960"/>
        <w:jc w:val="both"/>
        <w:rPr>
          <w:rFonts w:ascii="Times New Roman" w:hAnsi="Times New Roman"/>
          <w:sz w:val="28"/>
          <w:szCs w:val="28"/>
        </w:rPr>
      </w:pPr>
      <w:r w:rsidRPr="00442B62">
        <w:rPr>
          <w:rFonts w:ascii="Times New Roman" w:hAnsi="Times New Roman"/>
          <w:sz w:val="28"/>
          <w:szCs w:val="28"/>
        </w:rPr>
        <w:t xml:space="preserve">Совершенствование механизмов развития энергосбережения и повышения </w:t>
      </w:r>
      <w:proofErr w:type="spellStart"/>
      <w:r w:rsidRPr="00442B62">
        <w:rPr>
          <w:rFonts w:ascii="Times New Roman" w:hAnsi="Times New Roman"/>
          <w:sz w:val="28"/>
          <w:szCs w:val="28"/>
        </w:rPr>
        <w:t>энерго</w:t>
      </w:r>
      <w:proofErr w:type="spellEnd"/>
      <w:r w:rsidR="00810399" w:rsidRPr="00442B62">
        <w:rPr>
          <w:rFonts w:ascii="Times New Roman" w:hAnsi="Times New Roman"/>
          <w:sz w:val="28"/>
          <w:szCs w:val="28"/>
        </w:rPr>
        <w:t>-</w:t>
      </w:r>
      <w:r w:rsidRPr="00442B62">
        <w:rPr>
          <w:rFonts w:ascii="Times New Roman" w:hAnsi="Times New Roman"/>
          <w:sz w:val="28"/>
          <w:szCs w:val="28"/>
        </w:rPr>
        <w:t>эффективности коммунальной инфраструктуры;</w:t>
      </w:r>
    </w:p>
    <w:p w:rsidR="00BF1777" w:rsidRPr="00442B62" w:rsidRDefault="00BF1777" w:rsidP="000F16A9">
      <w:pPr>
        <w:spacing w:after="0" w:line="240" w:lineRule="auto"/>
        <w:ind w:right="66"/>
        <w:jc w:val="both"/>
        <w:rPr>
          <w:rFonts w:ascii="Times New Roman" w:hAnsi="Times New Roman"/>
          <w:sz w:val="28"/>
          <w:szCs w:val="28"/>
        </w:rPr>
      </w:pPr>
      <w:r w:rsidRPr="00442B62">
        <w:rPr>
          <w:rFonts w:ascii="Times New Roman" w:hAnsi="Times New Roman"/>
          <w:sz w:val="28"/>
          <w:szCs w:val="28"/>
        </w:rPr>
        <w:t xml:space="preserve">       В Программу </w:t>
      </w:r>
      <w:r w:rsidRPr="00442B62">
        <w:rPr>
          <w:rFonts w:ascii="Times New Roman" w:hAnsi="Times New Roman"/>
          <w:color w:val="000000"/>
          <w:spacing w:val="-3"/>
          <w:sz w:val="28"/>
          <w:szCs w:val="28"/>
        </w:rPr>
        <w:t xml:space="preserve">комплексного развития систем коммунальной инфраструктуры включены </w:t>
      </w:r>
      <w:r w:rsidRPr="00442B62">
        <w:rPr>
          <w:rFonts w:ascii="Times New Roman" w:hAnsi="Times New Roman"/>
          <w:sz w:val="28"/>
          <w:szCs w:val="28"/>
        </w:rPr>
        <w:t>мероприятия по повышению эффективности работы коммунального комплекса, которые представляют собой:</w:t>
      </w:r>
    </w:p>
    <w:p w:rsidR="00BF1777" w:rsidRPr="00442B62" w:rsidRDefault="00BF1777" w:rsidP="000F16A9">
      <w:pPr>
        <w:numPr>
          <w:ilvl w:val="0"/>
          <w:numId w:val="3"/>
        </w:numPr>
        <w:spacing w:after="0" w:line="240" w:lineRule="auto"/>
        <w:ind w:right="66"/>
        <w:jc w:val="both"/>
        <w:rPr>
          <w:rFonts w:ascii="Times New Roman" w:hAnsi="Times New Roman"/>
          <w:sz w:val="28"/>
          <w:szCs w:val="28"/>
        </w:rPr>
      </w:pPr>
      <w:r w:rsidRPr="00442B62">
        <w:rPr>
          <w:rFonts w:ascii="Times New Roman" w:hAnsi="Times New Roman"/>
          <w:sz w:val="28"/>
          <w:szCs w:val="28"/>
        </w:rPr>
        <w:t>перечень мероприятий по реконструкции, модернизации и капитальному ремонту систем коммунальной инфраструктуры;</w:t>
      </w:r>
    </w:p>
    <w:p w:rsidR="00BF1777" w:rsidRPr="00442B62" w:rsidRDefault="00BF1777" w:rsidP="000F16A9">
      <w:pPr>
        <w:numPr>
          <w:ilvl w:val="0"/>
          <w:numId w:val="3"/>
        </w:numPr>
        <w:spacing w:after="0" w:line="240" w:lineRule="auto"/>
        <w:ind w:right="66"/>
        <w:jc w:val="both"/>
        <w:rPr>
          <w:rFonts w:ascii="Times New Roman" w:hAnsi="Times New Roman"/>
          <w:sz w:val="28"/>
          <w:szCs w:val="28"/>
        </w:rPr>
      </w:pPr>
      <w:r w:rsidRPr="00442B62">
        <w:rPr>
          <w:rFonts w:ascii="Times New Roman" w:hAnsi="Times New Roman"/>
          <w:sz w:val="28"/>
          <w:szCs w:val="28"/>
        </w:rPr>
        <w:t>срок реализации мероприятий;</w:t>
      </w:r>
    </w:p>
    <w:p w:rsidR="00BF1777" w:rsidRPr="00442B62" w:rsidRDefault="00BF1777" w:rsidP="000F16A9">
      <w:pPr>
        <w:numPr>
          <w:ilvl w:val="0"/>
          <w:numId w:val="3"/>
        </w:numPr>
        <w:spacing w:after="0" w:line="240" w:lineRule="auto"/>
        <w:ind w:right="66"/>
        <w:jc w:val="both"/>
        <w:rPr>
          <w:rFonts w:ascii="Times New Roman" w:hAnsi="Times New Roman"/>
          <w:sz w:val="28"/>
          <w:szCs w:val="28"/>
        </w:rPr>
      </w:pPr>
      <w:r w:rsidRPr="00442B62">
        <w:rPr>
          <w:rFonts w:ascii="Times New Roman" w:hAnsi="Times New Roman"/>
          <w:sz w:val="28"/>
          <w:szCs w:val="28"/>
        </w:rPr>
        <w:lastRenderedPageBreak/>
        <w:t>финансовые потребности на реализацию мероприятий.</w:t>
      </w:r>
    </w:p>
    <w:p w:rsidR="00BF1777" w:rsidRPr="00442B62" w:rsidRDefault="00BF1777" w:rsidP="000F16A9">
      <w:pPr>
        <w:spacing w:after="0" w:line="240" w:lineRule="auto"/>
        <w:ind w:right="66"/>
        <w:jc w:val="both"/>
        <w:rPr>
          <w:rFonts w:ascii="Times New Roman" w:hAnsi="Times New Roman"/>
          <w:sz w:val="28"/>
          <w:szCs w:val="28"/>
        </w:rPr>
      </w:pPr>
      <w:r w:rsidRPr="00442B62">
        <w:rPr>
          <w:rFonts w:ascii="Times New Roman" w:hAnsi="Times New Roman"/>
          <w:sz w:val="28"/>
          <w:szCs w:val="28"/>
        </w:rPr>
        <w:t>План мероприятий  разработан в целях повышения качества и надежности услуг, оказываемых в сфере жилищно-коммунального комплекса сельского поселения на основе анализа существующего состояния инженерных систем коммунальной инфраструктуры.</w:t>
      </w:r>
    </w:p>
    <w:p w:rsidR="00BF1777" w:rsidRPr="00442B62" w:rsidRDefault="00BF1777" w:rsidP="006B5F3B">
      <w:pPr>
        <w:tabs>
          <w:tab w:val="left" w:pos="300"/>
        </w:tabs>
        <w:ind w:left="300" w:firstLine="300"/>
        <w:jc w:val="center"/>
        <w:rPr>
          <w:rFonts w:ascii="Times New Roman" w:hAnsi="Times New Roman"/>
          <w:b/>
          <w:bCs/>
          <w:sz w:val="28"/>
          <w:szCs w:val="28"/>
        </w:rPr>
      </w:pPr>
    </w:p>
    <w:p w:rsidR="00BF1777" w:rsidRPr="00442B62" w:rsidRDefault="00810399" w:rsidP="006B5F3B">
      <w:pPr>
        <w:tabs>
          <w:tab w:val="left" w:pos="300"/>
        </w:tabs>
        <w:ind w:left="300" w:firstLine="300"/>
        <w:jc w:val="center"/>
        <w:rPr>
          <w:rFonts w:ascii="Times New Roman" w:hAnsi="Times New Roman"/>
          <w:b/>
          <w:bCs/>
          <w:color w:val="FF0000"/>
          <w:sz w:val="28"/>
          <w:szCs w:val="28"/>
          <w:u w:val="single"/>
        </w:rPr>
      </w:pPr>
      <w:proofErr w:type="spellStart"/>
      <w:r w:rsidRPr="00442B62">
        <w:rPr>
          <w:rFonts w:ascii="Times New Roman" w:hAnsi="Times New Roman"/>
          <w:b/>
          <w:bCs/>
          <w:sz w:val="28"/>
          <w:szCs w:val="28"/>
          <w:lang w:val="en-US"/>
        </w:rPr>
        <w:t>Современное</w:t>
      </w:r>
      <w:proofErr w:type="spellEnd"/>
      <w:r w:rsidRPr="00442B62">
        <w:rPr>
          <w:rFonts w:ascii="Times New Roman" w:hAnsi="Times New Roman"/>
          <w:b/>
          <w:bCs/>
          <w:sz w:val="28"/>
          <w:szCs w:val="28"/>
          <w:lang w:val="en-US"/>
        </w:rPr>
        <w:t xml:space="preserve"> </w:t>
      </w:r>
      <w:proofErr w:type="spellStart"/>
      <w:r w:rsidRPr="00442B62">
        <w:rPr>
          <w:rFonts w:ascii="Times New Roman" w:hAnsi="Times New Roman"/>
          <w:b/>
          <w:bCs/>
          <w:sz w:val="28"/>
          <w:szCs w:val="28"/>
          <w:lang w:val="en-US"/>
        </w:rPr>
        <w:t>состояние</w:t>
      </w:r>
      <w:proofErr w:type="spellEnd"/>
      <w:r w:rsidRPr="00442B62">
        <w:rPr>
          <w:rFonts w:ascii="Times New Roman" w:hAnsi="Times New Roman"/>
          <w:b/>
          <w:bCs/>
          <w:sz w:val="28"/>
          <w:szCs w:val="28"/>
          <w:lang w:val="en-US"/>
        </w:rPr>
        <w:t xml:space="preserve"> </w:t>
      </w:r>
      <w:proofErr w:type="spellStart"/>
      <w:r w:rsidRPr="00442B62">
        <w:rPr>
          <w:rFonts w:ascii="Times New Roman" w:hAnsi="Times New Roman"/>
          <w:b/>
          <w:bCs/>
          <w:sz w:val="28"/>
          <w:szCs w:val="28"/>
          <w:lang w:val="en-US"/>
        </w:rPr>
        <w:t>территории</w:t>
      </w:r>
      <w:proofErr w:type="spellEnd"/>
    </w:p>
    <w:p w:rsidR="00BF1777" w:rsidRPr="00442B62" w:rsidRDefault="00BF1777" w:rsidP="006B5F3B">
      <w:pPr>
        <w:pStyle w:val="ab"/>
        <w:tabs>
          <w:tab w:val="left" w:pos="300"/>
        </w:tabs>
        <w:spacing w:before="0" w:beforeAutospacing="0" w:after="0" w:afterAutospacing="0"/>
        <w:ind w:left="300" w:firstLine="300"/>
        <w:jc w:val="both"/>
        <w:rPr>
          <w:sz w:val="28"/>
          <w:szCs w:val="28"/>
        </w:rPr>
      </w:pPr>
      <w:r w:rsidRPr="00442B62">
        <w:rPr>
          <w:sz w:val="28"/>
          <w:szCs w:val="28"/>
        </w:rPr>
        <w:t xml:space="preserve">Территория сельского поселения Зилаирский  сельсовет расположена в </w:t>
      </w:r>
      <w:proofErr w:type="gramStart"/>
      <w:r w:rsidRPr="00442B62">
        <w:rPr>
          <w:sz w:val="28"/>
          <w:szCs w:val="28"/>
        </w:rPr>
        <w:t>юго - восточной</w:t>
      </w:r>
      <w:proofErr w:type="gramEnd"/>
      <w:r w:rsidRPr="00442B62">
        <w:rPr>
          <w:sz w:val="28"/>
          <w:szCs w:val="28"/>
        </w:rPr>
        <w:t xml:space="preserve"> части административного района, в юго – восточном направлении от  административного центра муниципального района – г. Баймак. С </w:t>
      </w:r>
      <w:proofErr w:type="gramStart"/>
      <w:r w:rsidRPr="00442B62">
        <w:rPr>
          <w:sz w:val="28"/>
          <w:szCs w:val="28"/>
        </w:rPr>
        <w:t>юго – запада</w:t>
      </w:r>
      <w:proofErr w:type="gramEnd"/>
      <w:r w:rsidRPr="00442B62">
        <w:rPr>
          <w:sz w:val="28"/>
          <w:szCs w:val="28"/>
        </w:rPr>
        <w:t xml:space="preserve">  территория ограничена землями МР </w:t>
      </w:r>
      <w:proofErr w:type="spellStart"/>
      <w:r w:rsidRPr="00442B62">
        <w:rPr>
          <w:sz w:val="28"/>
          <w:szCs w:val="28"/>
        </w:rPr>
        <w:t>Хайбуллинский</w:t>
      </w:r>
      <w:proofErr w:type="spellEnd"/>
      <w:r w:rsidRPr="00442B62">
        <w:rPr>
          <w:sz w:val="28"/>
          <w:szCs w:val="28"/>
        </w:rPr>
        <w:t xml:space="preserve"> район РБ, с запада – землями сельского поселения </w:t>
      </w:r>
      <w:proofErr w:type="spellStart"/>
      <w:r w:rsidRPr="00442B62">
        <w:rPr>
          <w:sz w:val="28"/>
          <w:szCs w:val="28"/>
        </w:rPr>
        <w:t>Ишмухаметовский</w:t>
      </w:r>
      <w:proofErr w:type="spellEnd"/>
      <w:r w:rsidRPr="00442B62">
        <w:rPr>
          <w:sz w:val="28"/>
          <w:szCs w:val="28"/>
        </w:rPr>
        <w:t xml:space="preserve"> сельсовет, с </w:t>
      </w:r>
      <w:proofErr w:type="spellStart"/>
      <w:r w:rsidRPr="00442B62">
        <w:rPr>
          <w:sz w:val="28"/>
          <w:szCs w:val="28"/>
        </w:rPr>
        <w:t>северо</w:t>
      </w:r>
      <w:proofErr w:type="spellEnd"/>
      <w:r w:rsidRPr="00442B62">
        <w:rPr>
          <w:sz w:val="28"/>
          <w:szCs w:val="28"/>
        </w:rPr>
        <w:t xml:space="preserve"> – запада – землями сельского поселения </w:t>
      </w:r>
      <w:proofErr w:type="spellStart"/>
      <w:r w:rsidRPr="00442B62">
        <w:rPr>
          <w:sz w:val="28"/>
          <w:szCs w:val="28"/>
        </w:rPr>
        <w:t>Татлыбаевский</w:t>
      </w:r>
      <w:proofErr w:type="spellEnd"/>
      <w:r w:rsidRPr="00442B62">
        <w:rPr>
          <w:sz w:val="28"/>
          <w:szCs w:val="28"/>
        </w:rPr>
        <w:t xml:space="preserve"> сельсовет, с севера  - землями сельского поселения </w:t>
      </w:r>
      <w:proofErr w:type="spellStart"/>
      <w:r w:rsidRPr="00442B62">
        <w:rPr>
          <w:sz w:val="28"/>
          <w:szCs w:val="28"/>
        </w:rPr>
        <w:t>Сибайский</w:t>
      </w:r>
      <w:proofErr w:type="spellEnd"/>
      <w:r w:rsidRPr="00442B62">
        <w:rPr>
          <w:sz w:val="28"/>
          <w:szCs w:val="28"/>
        </w:rPr>
        <w:t xml:space="preserve"> сельсовет, с </w:t>
      </w:r>
      <w:proofErr w:type="spellStart"/>
      <w:r w:rsidRPr="00442B62">
        <w:rPr>
          <w:sz w:val="28"/>
          <w:szCs w:val="28"/>
        </w:rPr>
        <w:t>северо</w:t>
      </w:r>
      <w:proofErr w:type="spellEnd"/>
      <w:r w:rsidRPr="00442B62">
        <w:rPr>
          <w:sz w:val="28"/>
          <w:szCs w:val="28"/>
        </w:rPr>
        <w:t xml:space="preserve"> – востока, востока -  землями Челябинской области, с юго - востока и юга - землями  Оренбургской области. </w:t>
      </w:r>
    </w:p>
    <w:p w:rsidR="00BF1777" w:rsidRPr="00442B62" w:rsidRDefault="00BF1777" w:rsidP="006B5F3B">
      <w:pPr>
        <w:pStyle w:val="ab"/>
        <w:tabs>
          <w:tab w:val="left" w:pos="300"/>
        </w:tabs>
        <w:spacing w:before="0" w:beforeAutospacing="0" w:after="0" w:afterAutospacing="0"/>
        <w:ind w:left="300" w:firstLine="300"/>
        <w:jc w:val="both"/>
        <w:rPr>
          <w:sz w:val="28"/>
          <w:szCs w:val="28"/>
        </w:rPr>
      </w:pPr>
      <w:r w:rsidRPr="00442B62">
        <w:rPr>
          <w:sz w:val="28"/>
          <w:szCs w:val="28"/>
        </w:rPr>
        <w:t xml:space="preserve">Ближайшая железнодорожная станция Сибай расположена в 52 км от административного центра сельского поселения </w:t>
      </w:r>
      <w:proofErr w:type="spellStart"/>
      <w:r w:rsidRPr="00442B62">
        <w:rPr>
          <w:sz w:val="28"/>
          <w:szCs w:val="28"/>
        </w:rPr>
        <w:t>с</w:t>
      </w:r>
      <w:proofErr w:type="gramStart"/>
      <w:r w:rsidRPr="00442B62">
        <w:rPr>
          <w:sz w:val="28"/>
          <w:szCs w:val="28"/>
        </w:rPr>
        <w:t>.У</w:t>
      </w:r>
      <w:proofErr w:type="gramEnd"/>
      <w:r w:rsidRPr="00442B62">
        <w:rPr>
          <w:sz w:val="28"/>
          <w:szCs w:val="28"/>
        </w:rPr>
        <w:t>ргаза</w:t>
      </w:r>
      <w:proofErr w:type="spellEnd"/>
      <w:r w:rsidRPr="00442B62">
        <w:rPr>
          <w:sz w:val="28"/>
          <w:szCs w:val="28"/>
        </w:rPr>
        <w:t>.</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rPr>
        <w:t>Рассматривая градостроительное развитие сельского поселения Зилаирский сельсовет, необходимо учитывать:</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rPr>
        <w:t>- условия для обеспечения экологически устойчивого состояния территории, организации единого экологического каркаса;</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rPr>
        <w:t>- возможность создания единых региональных систем инженерной и транспортной инфраструктур,  рекреационных систем.</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rPr>
        <w:t>В административных границах сельского поселения Зилаирский  сельсовет</w:t>
      </w:r>
      <w:r w:rsidRPr="00442B62">
        <w:rPr>
          <w:rFonts w:ascii="Times New Roman" w:hAnsi="Times New Roman"/>
          <w:color w:val="FF0000"/>
          <w:sz w:val="28"/>
          <w:szCs w:val="28"/>
        </w:rPr>
        <w:t xml:space="preserve"> </w:t>
      </w:r>
      <w:r w:rsidRPr="00442B62">
        <w:rPr>
          <w:rFonts w:ascii="Times New Roman" w:hAnsi="Times New Roman"/>
          <w:sz w:val="28"/>
          <w:szCs w:val="28"/>
        </w:rPr>
        <w:t xml:space="preserve">расположены 7 населенных пунктов: село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деревни Комсомол, </w:t>
      </w:r>
      <w:proofErr w:type="spellStart"/>
      <w:r w:rsidRPr="00442B62">
        <w:rPr>
          <w:rFonts w:ascii="Times New Roman" w:hAnsi="Times New Roman"/>
          <w:sz w:val="28"/>
          <w:szCs w:val="28"/>
        </w:rPr>
        <w:t>Культабан</w:t>
      </w:r>
      <w:proofErr w:type="spellEnd"/>
      <w:r w:rsidRPr="00442B62">
        <w:rPr>
          <w:rFonts w:ascii="Times New Roman" w:hAnsi="Times New Roman"/>
          <w:sz w:val="28"/>
          <w:szCs w:val="28"/>
        </w:rPr>
        <w:t>, Октябрь, Покровка, Сосновка, Урал.</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u w:val="single"/>
        </w:rPr>
        <w:t xml:space="preserve">Село </w:t>
      </w:r>
      <w:proofErr w:type="spellStart"/>
      <w:r w:rsidRPr="00442B62">
        <w:rPr>
          <w:rFonts w:ascii="Times New Roman" w:hAnsi="Times New Roman"/>
          <w:sz w:val="28"/>
          <w:szCs w:val="28"/>
          <w:u w:val="single"/>
        </w:rPr>
        <w:t>Ургаза</w:t>
      </w:r>
      <w:proofErr w:type="spellEnd"/>
      <w:r w:rsidRPr="00442B62">
        <w:rPr>
          <w:rFonts w:ascii="Times New Roman" w:hAnsi="Times New Roman"/>
          <w:sz w:val="28"/>
          <w:szCs w:val="28"/>
          <w:u w:val="single"/>
        </w:rPr>
        <w:t xml:space="preserve"> (образованное слиянием деревень Узян, Заречье и Яковлевка)</w:t>
      </w:r>
      <w:r w:rsidRPr="00442B62">
        <w:rPr>
          <w:rFonts w:ascii="Times New Roman" w:hAnsi="Times New Roman"/>
          <w:sz w:val="28"/>
          <w:szCs w:val="28"/>
        </w:rPr>
        <w:t xml:space="preserve"> – административный центр сельского поселения Зилаирский  сельсовет с населением 2269  человек</w:t>
      </w:r>
      <w:r w:rsidRPr="00442B62">
        <w:rPr>
          <w:rFonts w:ascii="Times New Roman" w:hAnsi="Times New Roman"/>
          <w:color w:val="FF0000"/>
          <w:sz w:val="28"/>
          <w:szCs w:val="28"/>
        </w:rPr>
        <w:t xml:space="preserve"> </w:t>
      </w:r>
      <w:r w:rsidRPr="00442B62">
        <w:rPr>
          <w:rFonts w:ascii="Times New Roman" w:hAnsi="Times New Roman"/>
          <w:sz w:val="28"/>
          <w:szCs w:val="28"/>
        </w:rPr>
        <w:t>- расположено в юго - западной части территории сельского поселения в 45 км от районного центра г</w:t>
      </w:r>
      <w:proofErr w:type="gramStart"/>
      <w:r w:rsidRPr="00442B62">
        <w:rPr>
          <w:rFonts w:ascii="Times New Roman" w:hAnsi="Times New Roman"/>
          <w:sz w:val="28"/>
          <w:szCs w:val="28"/>
        </w:rPr>
        <w:t>.Б</w:t>
      </w:r>
      <w:proofErr w:type="gramEnd"/>
      <w:r w:rsidRPr="00442B62">
        <w:rPr>
          <w:rFonts w:ascii="Times New Roman" w:hAnsi="Times New Roman"/>
          <w:sz w:val="28"/>
          <w:szCs w:val="28"/>
        </w:rPr>
        <w:t>аймак, в 52 км от ближайшей ж/д станции Сибай.</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color w:val="FF0000"/>
          <w:sz w:val="28"/>
          <w:szCs w:val="28"/>
        </w:rPr>
      </w:pPr>
      <w:r w:rsidRPr="00442B62">
        <w:rPr>
          <w:rFonts w:ascii="Times New Roman" w:hAnsi="Times New Roman"/>
          <w:sz w:val="28"/>
          <w:szCs w:val="28"/>
        </w:rPr>
        <w:t xml:space="preserve">Через село в направлении с северо – востока на </w:t>
      </w:r>
      <w:proofErr w:type="gramStart"/>
      <w:r w:rsidRPr="00442B62">
        <w:rPr>
          <w:rFonts w:ascii="Times New Roman" w:hAnsi="Times New Roman"/>
          <w:sz w:val="28"/>
          <w:szCs w:val="28"/>
        </w:rPr>
        <w:t>юго – запад</w:t>
      </w:r>
      <w:proofErr w:type="gramEnd"/>
      <w:r w:rsidRPr="00442B62">
        <w:rPr>
          <w:rFonts w:ascii="Times New Roman" w:hAnsi="Times New Roman"/>
          <w:sz w:val="28"/>
          <w:szCs w:val="28"/>
        </w:rPr>
        <w:t xml:space="preserve"> проходит автодорога межрайонного значения с твердым покрытием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 </w:t>
      </w:r>
      <w:proofErr w:type="spellStart"/>
      <w:r w:rsidRPr="00442B62">
        <w:rPr>
          <w:rFonts w:ascii="Times New Roman" w:hAnsi="Times New Roman"/>
          <w:sz w:val="28"/>
          <w:szCs w:val="28"/>
        </w:rPr>
        <w:t>Акъяр</w:t>
      </w:r>
      <w:proofErr w:type="spellEnd"/>
      <w:r w:rsidRPr="00442B62">
        <w:rPr>
          <w:rFonts w:ascii="Times New Roman" w:hAnsi="Times New Roman"/>
          <w:sz w:val="28"/>
          <w:szCs w:val="28"/>
        </w:rPr>
        <w:t xml:space="preserve"> (80Н-044), по которой осуществляется транспортная связь села с другими населенными пунктами района. Также через село протекает речка Большая </w:t>
      </w:r>
      <w:proofErr w:type="spellStart"/>
      <w:r w:rsidRPr="00442B62">
        <w:rPr>
          <w:rFonts w:ascii="Times New Roman" w:hAnsi="Times New Roman"/>
          <w:sz w:val="28"/>
          <w:szCs w:val="28"/>
        </w:rPr>
        <w:t>Уртазымка</w:t>
      </w:r>
      <w:proofErr w:type="spellEnd"/>
      <w:r w:rsidRPr="00442B62">
        <w:rPr>
          <w:rFonts w:ascii="Times New Roman" w:hAnsi="Times New Roman"/>
          <w:sz w:val="28"/>
          <w:szCs w:val="28"/>
        </w:rPr>
        <w:t>.</w:t>
      </w:r>
      <w:r w:rsidRPr="00442B62">
        <w:rPr>
          <w:rFonts w:ascii="Times New Roman" w:hAnsi="Times New Roman"/>
          <w:color w:val="FF0000"/>
          <w:sz w:val="28"/>
          <w:szCs w:val="28"/>
        </w:rPr>
        <w:t xml:space="preserve">  </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u w:val="single"/>
        </w:rPr>
        <w:t>Деревня Комсомол</w:t>
      </w:r>
      <w:r w:rsidRPr="00442B62">
        <w:rPr>
          <w:rFonts w:ascii="Times New Roman" w:hAnsi="Times New Roman"/>
          <w:sz w:val="28"/>
          <w:szCs w:val="28"/>
        </w:rPr>
        <w:t xml:space="preserve">  расположена в 7,48 км</w:t>
      </w:r>
      <w:r w:rsidRPr="00442B62">
        <w:rPr>
          <w:rFonts w:ascii="Times New Roman" w:hAnsi="Times New Roman"/>
          <w:color w:val="FF0000"/>
          <w:sz w:val="28"/>
          <w:szCs w:val="28"/>
        </w:rPr>
        <w:t xml:space="preserve"> </w:t>
      </w:r>
      <w:r w:rsidRPr="00442B62">
        <w:rPr>
          <w:rFonts w:ascii="Times New Roman" w:hAnsi="Times New Roman"/>
          <w:sz w:val="28"/>
          <w:szCs w:val="28"/>
        </w:rPr>
        <w:t xml:space="preserve">юго-восточнее административного центра сельского поселения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Население –  224 человека.</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rPr>
        <w:t xml:space="preserve">С северной стороны мимо населенного пункта с поворотом на восток проходит автодорога от автотрассы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 </w:t>
      </w:r>
      <w:proofErr w:type="spellStart"/>
      <w:r w:rsidRPr="00442B62">
        <w:rPr>
          <w:rFonts w:ascii="Times New Roman" w:hAnsi="Times New Roman"/>
          <w:sz w:val="28"/>
          <w:szCs w:val="28"/>
        </w:rPr>
        <w:t>Акъяр</w:t>
      </w:r>
      <w:proofErr w:type="spellEnd"/>
      <w:r w:rsidRPr="00442B62">
        <w:rPr>
          <w:rFonts w:ascii="Times New Roman" w:hAnsi="Times New Roman"/>
          <w:sz w:val="28"/>
          <w:szCs w:val="28"/>
        </w:rPr>
        <w:t xml:space="preserve"> (80Н-044) к 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рал.</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u w:val="single"/>
        </w:rPr>
        <w:lastRenderedPageBreak/>
        <w:t xml:space="preserve">Деревня </w:t>
      </w:r>
      <w:proofErr w:type="spellStart"/>
      <w:r w:rsidRPr="00442B62">
        <w:rPr>
          <w:rFonts w:ascii="Times New Roman" w:hAnsi="Times New Roman"/>
          <w:sz w:val="28"/>
          <w:szCs w:val="28"/>
          <w:u w:val="single"/>
        </w:rPr>
        <w:t>Культабан</w:t>
      </w:r>
      <w:proofErr w:type="spellEnd"/>
      <w:r w:rsidRPr="00442B62">
        <w:rPr>
          <w:rFonts w:ascii="Times New Roman" w:hAnsi="Times New Roman"/>
          <w:sz w:val="28"/>
          <w:szCs w:val="28"/>
        </w:rPr>
        <w:t xml:space="preserve">  расположена в 30,94 км севернее административного центра сельского поселения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Население – 405 человек.</w:t>
      </w:r>
    </w:p>
    <w:p w:rsidR="00BF1777" w:rsidRPr="00442B62" w:rsidRDefault="00BF1777" w:rsidP="00810399">
      <w:pPr>
        <w:tabs>
          <w:tab w:val="left" w:pos="200"/>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rPr>
        <w:t xml:space="preserve">С восточной стороны на удалении 590 м от границ населенного пункта в направлении с севера на юг проходит автодорога межрайонного значения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 </w:t>
      </w:r>
      <w:proofErr w:type="spellStart"/>
      <w:r w:rsidRPr="00442B62">
        <w:rPr>
          <w:rFonts w:ascii="Times New Roman" w:hAnsi="Times New Roman"/>
          <w:sz w:val="28"/>
          <w:szCs w:val="28"/>
        </w:rPr>
        <w:t>Акъяр</w:t>
      </w:r>
      <w:proofErr w:type="spellEnd"/>
      <w:r w:rsidRPr="00442B62">
        <w:rPr>
          <w:rFonts w:ascii="Times New Roman" w:hAnsi="Times New Roman"/>
          <w:sz w:val="28"/>
          <w:szCs w:val="28"/>
        </w:rPr>
        <w:t xml:space="preserve">, по которой осуществляется транспортная связь деревни с другими населенным пунктами. </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u w:val="single"/>
        </w:rPr>
        <w:t>Деревня Октябрь</w:t>
      </w:r>
      <w:r w:rsidRPr="00442B62">
        <w:rPr>
          <w:rFonts w:ascii="Times New Roman" w:hAnsi="Times New Roman"/>
          <w:sz w:val="28"/>
          <w:szCs w:val="28"/>
        </w:rPr>
        <w:t xml:space="preserve">  расположена в</w:t>
      </w:r>
      <w:r w:rsidRPr="00442B62">
        <w:rPr>
          <w:rFonts w:ascii="Times New Roman" w:hAnsi="Times New Roman"/>
          <w:color w:val="FF0000"/>
          <w:sz w:val="28"/>
          <w:szCs w:val="28"/>
        </w:rPr>
        <w:t xml:space="preserve"> </w:t>
      </w:r>
      <w:r w:rsidRPr="00442B62">
        <w:rPr>
          <w:rFonts w:ascii="Times New Roman" w:hAnsi="Times New Roman"/>
          <w:sz w:val="28"/>
          <w:szCs w:val="28"/>
        </w:rPr>
        <w:t>12,6 км</w:t>
      </w:r>
      <w:r w:rsidRPr="00442B62">
        <w:rPr>
          <w:rFonts w:ascii="Times New Roman" w:hAnsi="Times New Roman"/>
          <w:color w:val="FF0000"/>
          <w:sz w:val="28"/>
          <w:szCs w:val="28"/>
        </w:rPr>
        <w:t xml:space="preserve"> </w:t>
      </w:r>
      <w:r w:rsidRPr="00442B62">
        <w:rPr>
          <w:rFonts w:ascii="Times New Roman" w:hAnsi="Times New Roman"/>
          <w:sz w:val="28"/>
          <w:szCs w:val="28"/>
        </w:rPr>
        <w:t xml:space="preserve">северо- восточнее административного центра сельского поселения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Население – 219 человек.</w:t>
      </w:r>
    </w:p>
    <w:p w:rsidR="00BF1777" w:rsidRPr="00442B62" w:rsidRDefault="00BF1777" w:rsidP="00810399">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rPr>
        <w:t xml:space="preserve">К деревне с западной стороны подходит автодорога местного значения – подъезд к населенному пункту с автотрассы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 </w:t>
      </w:r>
      <w:proofErr w:type="spellStart"/>
      <w:r w:rsidRPr="00442B62">
        <w:rPr>
          <w:rFonts w:ascii="Times New Roman" w:hAnsi="Times New Roman"/>
          <w:sz w:val="28"/>
          <w:szCs w:val="28"/>
        </w:rPr>
        <w:t>Акъяр</w:t>
      </w:r>
      <w:proofErr w:type="spellEnd"/>
      <w:r w:rsidRPr="00442B62">
        <w:rPr>
          <w:rFonts w:ascii="Times New Roman" w:hAnsi="Times New Roman"/>
          <w:sz w:val="28"/>
          <w:szCs w:val="28"/>
        </w:rPr>
        <w:t xml:space="preserve"> (80Н-044), по которой осуществляется транспортная связь деревни с другими населенными пунктами.</w:t>
      </w:r>
    </w:p>
    <w:p w:rsidR="00BF1777" w:rsidRPr="00442B62" w:rsidRDefault="00BF1777" w:rsidP="00F47ECE">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u w:val="single"/>
        </w:rPr>
        <w:t>Деревня Покровка</w:t>
      </w:r>
      <w:r w:rsidRPr="00442B62">
        <w:rPr>
          <w:rFonts w:ascii="Times New Roman" w:hAnsi="Times New Roman"/>
          <w:sz w:val="28"/>
          <w:szCs w:val="28"/>
        </w:rPr>
        <w:t xml:space="preserve">  расположена в 26,63 км северо - восточнее административного центра сельского поселения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Население – 199 человек.</w:t>
      </w:r>
    </w:p>
    <w:p w:rsidR="00BF1777" w:rsidRPr="00442B62" w:rsidRDefault="00BF1777" w:rsidP="00F47ECE">
      <w:pPr>
        <w:tabs>
          <w:tab w:val="left" w:pos="300"/>
          <w:tab w:val="left" w:pos="851"/>
          <w:tab w:val="left" w:pos="6804"/>
        </w:tabs>
        <w:spacing w:after="0"/>
        <w:ind w:left="300" w:firstLine="300"/>
        <w:jc w:val="both"/>
        <w:rPr>
          <w:rFonts w:ascii="Times New Roman" w:hAnsi="Times New Roman"/>
          <w:sz w:val="28"/>
          <w:szCs w:val="28"/>
        </w:rPr>
      </w:pPr>
      <w:r w:rsidRPr="00442B62">
        <w:rPr>
          <w:rFonts w:ascii="Times New Roman" w:hAnsi="Times New Roman"/>
          <w:sz w:val="28"/>
          <w:szCs w:val="28"/>
        </w:rPr>
        <w:t xml:space="preserve">К деревне с западной стороны подходит автодорога местного значения – подъезд к населенному пункту с автотрассы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 </w:t>
      </w:r>
      <w:proofErr w:type="spellStart"/>
      <w:r w:rsidRPr="00442B62">
        <w:rPr>
          <w:rFonts w:ascii="Times New Roman" w:hAnsi="Times New Roman"/>
          <w:sz w:val="28"/>
          <w:szCs w:val="28"/>
        </w:rPr>
        <w:t>Акъяр</w:t>
      </w:r>
      <w:proofErr w:type="spellEnd"/>
      <w:r w:rsidRPr="00442B62">
        <w:rPr>
          <w:rFonts w:ascii="Times New Roman" w:hAnsi="Times New Roman"/>
          <w:sz w:val="28"/>
          <w:szCs w:val="28"/>
        </w:rPr>
        <w:t xml:space="preserve"> (80Н-044), по которой осуществляется транспортная связь деревни с другими населенными пунктами.</w:t>
      </w:r>
    </w:p>
    <w:p w:rsidR="00BF1777" w:rsidRPr="00442B62" w:rsidRDefault="00BF1777" w:rsidP="006B5F3B">
      <w:pPr>
        <w:tabs>
          <w:tab w:val="left" w:pos="300"/>
          <w:tab w:val="left" w:pos="851"/>
          <w:tab w:val="left" w:pos="6804"/>
        </w:tabs>
        <w:ind w:left="300" w:firstLine="300"/>
        <w:jc w:val="both"/>
        <w:rPr>
          <w:rFonts w:ascii="Times New Roman" w:hAnsi="Times New Roman"/>
          <w:sz w:val="28"/>
          <w:szCs w:val="28"/>
        </w:rPr>
      </w:pPr>
      <w:r w:rsidRPr="00442B62">
        <w:rPr>
          <w:rFonts w:ascii="Times New Roman" w:hAnsi="Times New Roman"/>
          <w:sz w:val="28"/>
          <w:szCs w:val="28"/>
          <w:u w:val="single"/>
        </w:rPr>
        <w:t>Деревня Сосновка</w:t>
      </w:r>
      <w:r w:rsidRPr="00442B62">
        <w:rPr>
          <w:rFonts w:ascii="Times New Roman" w:hAnsi="Times New Roman"/>
          <w:sz w:val="28"/>
          <w:szCs w:val="28"/>
        </w:rPr>
        <w:t xml:space="preserve">  расположена в 12,79 км северо - восточнее административного центра сельского поселения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Население – 484 человека.</w:t>
      </w:r>
    </w:p>
    <w:p w:rsidR="00BF1777" w:rsidRPr="00442B62" w:rsidRDefault="00BF1777" w:rsidP="0033766D">
      <w:pPr>
        <w:tabs>
          <w:tab w:val="left" w:pos="200"/>
          <w:tab w:val="left" w:pos="300"/>
          <w:tab w:val="left" w:pos="851"/>
          <w:tab w:val="left" w:pos="6804"/>
        </w:tabs>
        <w:spacing w:after="0"/>
        <w:ind w:left="300" w:firstLine="300"/>
        <w:jc w:val="both"/>
        <w:rPr>
          <w:rFonts w:ascii="Times New Roman" w:hAnsi="Times New Roman"/>
          <w:sz w:val="28"/>
          <w:szCs w:val="28"/>
        </w:rPr>
      </w:pPr>
      <w:proofErr w:type="gramStart"/>
      <w:r w:rsidRPr="00442B62">
        <w:rPr>
          <w:rFonts w:ascii="Times New Roman" w:hAnsi="Times New Roman"/>
          <w:sz w:val="28"/>
          <w:szCs w:val="28"/>
        </w:rPr>
        <w:t xml:space="preserve">С западной стороны в направлении с севера на юг  проходит автодорога межрайонного значения с твердым покрытием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 </w:t>
      </w:r>
      <w:proofErr w:type="spellStart"/>
      <w:r w:rsidRPr="00442B62">
        <w:rPr>
          <w:rFonts w:ascii="Times New Roman" w:hAnsi="Times New Roman"/>
          <w:sz w:val="28"/>
          <w:szCs w:val="28"/>
        </w:rPr>
        <w:t>Акъяр</w:t>
      </w:r>
      <w:proofErr w:type="spellEnd"/>
      <w:r w:rsidRPr="00442B62">
        <w:rPr>
          <w:rFonts w:ascii="Times New Roman" w:hAnsi="Times New Roman"/>
          <w:sz w:val="28"/>
          <w:szCs w:val="28"/>
        </w:rPr>
        <w:t xml:space="preserve"> (80Н – 044),   по которой осуществляется транспортная связь деревни с другими населенными пунктами. </w:t>
      </w:r>
      <w:proofErr w:type="gramEnd"/>
    </w:p>
    <w:p w:rsidR="00BF1777" w:rsidRPr="00442B62" w:rsidRDefault="00BF1777" w:rsidP="0033766D">
      <w:pPr>
        <w:tabs>
          <w:tab w:val="left" w:pos="300"/>
          <w:tab w:val="left" w:pos="851"/>
          <w:tab w:val="left" w:pos="6804"/>
        </w:tabs>
        <w:spacing w:after="0"/>
        <w:ind w:left="227" w:right="-57" w:firstLine="284"/>
        <w:jc w:val="both"/>
        <w:rPr>
          <w:rFonts w:ascii="Times New Roman" w:hAnsi="Times New Roman"/>
          <w:sz w:val="28"/>
          <w:szCs w:val="28"/>
        </w:rPr>
      </w:pPr>
      <w:r w:rsidRPr="00442B62">
        <w:rPr>
          <w:rFonts w:ascii="Times New Roman" w:hAnsi="Times New Roman"/>
          <w:sz w:val="28"/>
          <w:szCs w:val="28"/>
          <w:u w:val="single"/>
        </w:rPr>
        <w:t>Деревня Урал</w:t>
      </w:r>
      <w:r w:rsidRPr="00442B62">
        <w:rPr>
          <w:rFonts w:ascii="Times New Roman" w:hAnsi="Times New Roman"/>
          <w:sz w:val="28"/>
          <w:szCs w:val="28"/>
        </w:rPr>
        <w:t xml:space="preserve">  расположена в 19,05 км юго - восточнее административного центра сельского поселения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Население – 233 человека.</w:t>
      </w:r>
    </w:p>
    <w:p w:rsidR="00BF1777" w:rsidRPr="00442B62" w:rsidRDefault="00BF1777" w:rsidP="0033766D">
      <w:pPr>
        <w:tabs>
          <w:tab w:val="left" w:pos="200"/>
          <w:tab w:val="left" w:pos="300"/>
          <w:tab w:val="left" w:pos="851"/>
          <w:tab w:val="left" w:pos="6804"/>
        </w:tabs>
        <w:spacing w:after="0"/>
        <w:ind w:left="227" w:right="-57" w:firstLine="284"/>
        <w:jc w:val="both"/>
        <w:rPr>
          <w:rFonts w:ascii="Times New Roman" w:hAnsi="Times New Roman"/>
          <w:sz w:val="28"/>
          <w:szCs w:val="28"/>
        </w:rPr>
      </w:pPr>
      <w:r w:rsidRPr="00442B62">
        <w:rPr>
          <w:rFonts w:ascii="Times New Roman" w:hAnsi="Times New Roman"/>
          <w:sz w:val="28"/>
          <w:szCs w:val="28"/>
        </w:rPr>
        <w:t xml:space="preserve">С западной стороны подходит автодорога местного значения - подъезд  с автотрассы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 </w:t>
      </w:r>
      <w:proofErr w:type="spellStart"/>
      <w:r w:rsidRPr="00442B62">
        <w:rPr>
          <w:rFonts w:ascii="Times New Roman" w:hAnsi="Times New Roman"/>
          <w:sz w:val="28"/>
          <w:szCs w:val="28"/>
        </w:rPr>
        <w:t>Акъяр</w:t>
      </w:r>
      <w:proofErr w:type="spellEnd"/>
      <w:r w:rsidRPr="00442B62">
        <w:rPr>
          <w:rFonts w:ascii="Times New Roman" w:hAnsi="Times New Roman"/>
          <w:sz w:val="28"/>
          <w:szCs w:val="28"/>
        </w:rPr>
        <w:t xml:space="preserve"> (80Н-044), по которой осуществляется транспортная связь деревни с другими населенными пунктами. </w:t>
      </w:r>
    </w:p>
    <w:p w:rsidR="00BF1777" w:rsidRPr="00442B62" w:rsidRDefault="00BF1777" w:rsidP="00F47476">
      <w:pPr>
        <w:tabs>
          <w:tab w:val="left" w:pos="300"/>
          <w:tab w:val="left" w:pos="6804"/>
        </w:tabs>
        <w:ind w:left="300" w:firstLine="300"/>
        <w:jc w:val="center"/>
        <w:rPr>
          <w:rFonts w:ascii="Times New Roman" w:hAnsi="Times New Roman"/>
          <w:b/>
          <w:bCs/>
          <w:sz w:val="28"/>
          <w:szCs w:val="28"/>
          <w:u w:val="single"/>
        </w:rPr>
      </w:pPr>
    </w:p>
    <w:p w:rsidR="00BF1777" w:rsidRPr="00442B62" w:rsidRDefault="00BF1777" w:rsidP="00F47476">
      <w:pPr>
        <w:tabs>
          <w:tab w:val="left" w:pos="300"/>
          <w:tab w:val="left" w:pos="6804"/>
        </w:tabs>
        <w:ind w:left="284" w:right="-57" w:firstLine="284"/>
        <w:jc w:val="center"/>
        <w:rPr>
          <w:rFonts w:ascii="Times New Roman" w:hAnsi="Times New Roman"/>
          <w:sz w:val="28"/>
          <w:szCs w:val="28"/>
        </w:rPr>
      </w:pPr>
      <w:r w:rsidRPr="00442B62">
        <w:rPr>
          <w:rFonts w:ascii="Times New Roman" w:hAnsi="Times New Roman"/>
          <w:b/>
          <w:sz w:val="28"/>
          <w:szCs w:val="28"/>
        </w:rPr>
        <w:t>1.</w:t>
      </w:r>
      <w:r w:rsidRPr="00442B62">
        <w:rPr>
          <w:rFonts w:ascii="Times New Roman" w:hAnsi="Times New Roman"/>
          <w:sz w:val="28"/>
          <w:szCs w:val="28"/>
        </w:rPr>
        <w:t xml:space="preserve"> </w:t>
      </w:r>
      <w:r w:rsidR="00E14B9C" w:rsidRPr="00442B62">
        <w:rPr>
          <w:rFonts w:ascii="Times New Roman" w:hAnsi="Times New Roman"/>
          <w:b/>
          <w:sz w:val="28"/>
          <w:szCs w:val="28"/>
        </w:rPr>
        <w:t>Демографическая структура населения</w:t>
      </w:r>
    </w:p>
    <w:p w:rsidR="00BF1777" w:rsidRPr="00442B62" w:rsidRDefault="00BF1777" w:rsidP="00F47476">
      <w:pPr>
        <w:tabs>
          <w:tab w:val="left" w:pos="300"/>
          <w:tab w:val="left" w:pos="6804"/>
        </w:tabs>
        <w:ind w:left="284" w:right="-57" w:firstLine="284"/>
        <w:jc w:val="both"/>
        <w:rPr>
          <w:rFonts w:ascii="Times New Roman" w:hAnsi="Times New Roman"/>
          <w:sz w:val="28"/>
          <w:szCs w:val="28"/>
        </w:rPr>
      </w:pPr>
      <w:r w:rsidRPr="00442B62">
        <w:rPr>
          <w:rFonts w:ascii="Times New Roman" w:hAnsi="Times New Roman"/>
          <w:sz w:val="28"/>
          <w:szCs w:val="28"/>
        </w:rPr>
        <w:t>Постоянное население сельского поселения Зилаирский  сельсовет по состоянию на 2014г. составляет 4033 человека. За период 2002-2014гг. численность населения сельского поселения увеличилась на 5,22%.</w:t>
      </w:r>
    </w:p>
    <w:p w:rsidR="00BF1777" w:rsidRPr="00442B62" w:rsidRDefault="00BF1777" w:rsidP="00E14B9C">
      <w:pPr>
        <w:tabs>
          <w:tab w:val="left" w:pos="300"/>
          <w:tab w:val="left" w:pos="709"/>
          <w:tab w:val="left" w:pos="6804"/>
        </w:tabs>
        <w:ind w:left="300" w:firstLine="300"/>
        <w:rPr>
          <w:rFonts w:ascii="Times New Roman" w:hAnsi="Times New Roman"/>
          <w:i/>
          <w:iCs/>
          <w:sz w:val="28"/>
          <w:szCs w:val="28"/>
        </w:rPr>
      </w:pPr>
      <w:r w:rsidRPr="00442B62">
        <w:rPr>
          <w:rFonts w:ascii="Times New Roman" w:hAnsi="Times New Roman"/>
          <w:b/>
          <w:sz w:val="28"/>
          <w:szCs w:val="28"/>
          <w:u w:val="single"/>
        </w:rPr>
        <w:t>Динамика населения сельского поселения Зилаирский  сельсовет</w:t>
      </w:r>
      <w:r w:rsidRPr="00442B62">
        <w:rPr>
          <w:rFonts w:ascii="Times New Roman" w:hAnsi="Times New Roman"/>
          <w:sz w:val="28"/>
          <w:szCs w:val="28"/>
        </w:rPr>
        <w:t xml:space="preserve">                         </w:t>
      </w:r>
    </w:p>
    <w:tbl>
      <w:tblPr>
        <w:tblW w:w="9809" w:type="dxa"/>
        <w:jc w:val="center"/>
        <w:tblLayout w:type="fixed"/>
        <w:tblCellMar>
          <w:left w:w="40" w:type="dxa"/>
          <w:right w:w="40" w:type="dxa"/>
        </w:tblCellMar>
        <w:tblLook w:val="0000" w:firstRow="0" w:lastRow="0" w:firstColumn="0" w:lastColumn="0" w:noHBand="0" w:noVBand="0"/>
      </w:tblPr>
      <w:tblGrid>
        <w:gridCol w:w="743"/>
        <w:gridCol w:w="2788"/>
        <w:gridCol w:w="2154"/>
        <w:gridCol w:w="2204"/>
        <w:gridCol w:w="1920"/>
      </w:tblGrid>
      <w:tr w:rsidR="00BF1777" w:rsidRPr="00442B62" w:rsidTr="007535D6">
        <w:trPr>
          <w:trHeight w:val="454"/>
          <w:jc w:val="center"/>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lastRenderedPageBreak/>
              <w:t>№</w:t>
            </w:r>
          </w:p>
          <w:p w:rsidR="00BF1777" w:rsidRPr="00442B62" w:rsidRDefault="00BF1777" w:rsidP="007535D6">
            <w:pPr>
              <w:pStyle w:val="11"/>
              <w:jc w:val="center"/>
              <w:rPr>
                <w:rFonts w:ascii="Times New Roman" w:hAnsi="Times New Roman" w:cs="Times New Roman"/>
                <w:sz w:val="28"/>
                <w:szCs w:val="28"/>
              </w:rPr>
            </w:pPr>
            <w:proofErr w:type="gramStart"/>
            <w:r w:rsidRPr="00442B62">
              <w:rPr>
                <w:rFonts w:ascii="Times New Roman" w:hAnsi="Times New Roman" w:cs="Times New Roman"/>
                <w:sz w:val="28"/>
                <w:szCs w:val="28"/>
              </w:rPr>
              <w:t>п</w:t>
            </w:r>
            <w:proofErr w:type="gramEnd"/>
            <w:r w:rsidRPr="00442B62">
              <w:rPr>
                <w:rFonts w:ascii="Times New Roman" w:hAnsi="Times New Roman" w:cs="Times New Roman"/>
                <w:sz w:val="28"/>
                <w:szCs w:val="28"/>
              </w:rPr>
              <w:t>/п</w:t>
            </w:r>
          </w:p>
        </w:tc>
        <w:tc>
          <w:tcPr>
            <w:tcW w:w="2756"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Наименование</w:t>
            </w:r>
          </w:p>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населенных</w:t>
            </w:r>
          </w:p>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пунктов</w:t>
            </w:r>
          </w:p>
        </w:tc>
        <w:tc>
          <w:tcPr>
            <w:tcW w:w="2129"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Численность</w:t>
            </w:r>
          </w:p>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населения</w:t>
            </w:r>
          </w:p>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2002г. (чел.)</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Численность</w:t>
            </w:r>
          </w:p>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населения</w:t>
            </w:r>
          </w:p>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2014г</w:t>
            </w:r>
            <w:proofErr w:type="gramStart"/>
            <w:r w:rsidRPr="00442B62">
              <w:rPr>
                <w:rFonts w:ascii="Times New Roman" w:hAnsi="Times New Roman" w:cs="Times New Roman"/>
                <w:sz w:val="28"/>
                <w:szCs w:val="28"/>
              </w:rPr>
              <w:t>.(</w:t>
            </w:r>
            <w:proofErr w:type="gramEnd"/>
            <w:r w:rsidRPr="00442B62">
              <w:rPr>
                <w:rFonts w:ascii="Times New Roman" w:hAnsi="Times New Roman" w:cs="Times New Roman"/>
                <w:sz w:val="28"/>
                <w:szCs w:val="28"/>
              </w:rPr>
              <w:t>чел.)</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Изменения населения чел.</w:t>
            </w:r>
          </w:p>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 xml:space="preserve"> / %</w:t>
            </w:r>
          </w:p>
        </w:tc>
      </w:tr>
      <w:tr w:rsidR="00BF1777" w:rsidRPr="00442B62" w:rsidTr="007535D6">
        <w:trPr>
          <w:trHeight w:hRule="exact" w:val="397"/>
          <w:jc w:val="center"/>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1</w:t>
            </w:r>
          </w:p>
        </w:tc>
        <w:tc>
          <w:tcPr>
            <w:tcW w:w="2756"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ind w:left="92"/>
              <w:rPr>
                <w:rFonts w:ascii="Times New Roman" w:hAnsi="Times New Roman"/>
                <w:sz w:val="28"/>
                <w:szCs w:val="28"/>
              </w:rPr>
            </w:pP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2257</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2269</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+12 / + 0,53</w:t>
            </w:r>
          </w:p>
        </w:tc>
      </w:tr>
      <w:tr w:rsidR="00BF1777" w:rsidRPr="00442B62" w:rsidTr="007535D6">
        <w:trPr>
          <w:trHeight w:hRule="exact" w:val="397"/>
          <w:jc w:val="center"/>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2</w:t>
            </w:r>
          </w:p>
        </w:tc>
        <w:tc>
          <w:tcPr>
            <w:tcW w:w="2756"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ind w:left="92"/>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омсомол</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 xml:space="preserve"> 222</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224</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+ 2 / + 0,9</w:t>
            </w:r>
          </w:p>
        </w:tc>
      </w:tr>
      <w:tr w:rsidR="00BF1777" w:rsidRPr="00442B62" w:rsidTr="007535D6">
        <w:trPr>
          <w:trHeight w:hRule="exact" w:val="397"/>
          <w:jc w:val="center"/>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3</w:t>
            </w:r>
          </w:p>
        </w:tc>
        <w:tc>
          <w:tcPr>
            <w:tcW w:w="2756"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ind w:left="92"/>
              <w:rPr>
                <w:rFonts w:ascii="Times New Roman" w:hAnsi="Times New Roman"/>
                <w:sz w:val="28"/>
                <w:szCs w:val="28"/>
              </w:rPr>
            </w:pP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 xml:space="preserve"> 364 </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405</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+ 41 / + 11,26</w:t>
            </w:r>
          </w:p>
        </w:tc>
      </w:tr>
      <w:tr w:rsidR="00BF1777" w:rsidRPr="00442B62" w:rsidTr="007535D6">
        <w:trPr>
          <w:trHeight w:hRule="exact" w:val="397"/>
          <w:jc w:val="center"/>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4</w:t>
            </w:r>
          </w:p>
        </w:tc>
        <w:tc>
          <w:tcPr>
            <w:tcW w:w="2756"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ind w:left="92"/>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.О</w:t>
            </w:r>
            <w:proofErr w:type="gramEnd"/>
            <w:r w:rsidRPr="00442B62">
              <w:rPr>
                <w:rFonts w:ascii="Times New Roman" w:hAnsi="Times New Roman"/>
                <w:sz w:val="28"/>
                <w:szCs w:val="28"/>
              </w:rPr>
              <w:t>ктябрь</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 xml:space="preserve">201 </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219</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+ 18 / + 8,96</w:t>
            </w:r>
          </w:p>
        </w:tc>
      </w:tr>
      <w:tr w:rsidR="00BF1777" w:rsidRPr="00442B62" w:rsidTr="007535D6">
        <w:trPr>
          <w:trHeight w:hRule="exact" w:val="397"/>
          <w:jc w:val="center"/>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5</w:t>
            </w:r>
          </w:p>
        </w:tc>
        <w:tc>
          <w:tcPr>
            <w:tcW w:w="2756"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ind w:left="92"/>
              <w:rPr>
                <w:rFonts w:ascii="Times New Roman" w:hAnsi="Times New Roman"/>
                <w:color w:val="FF0000"/>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.П</w:t>
            </w:r>
            <w:proofErr w:type="gramEnd"/>
            <w:r w:rsidRPr="00442B62">
              <w:rPr>
                <w:rFonts w:ascii="Times New Roman" w:hAnsi="Times New Roman"/>
                <w:sz w:val="28"/>
                <w:szCs w:val="28"/>
              </w:rPr>
              <w:t>окровка</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167</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199</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+ 32 / + 19,16</w:t>
            </w:r>
          </w:p>
        </w:tc>
      </w:tr>
      <w:tr w:rsidR="00BF1777" w:rsidRPr="00442B62" w:rsidTr="007535D6">
        <w:trPr>
          <w:trHeight w:hRule="exact" w:val="397"/>
          <w:jc w:val="center"/>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6</w:t>
            </w:r>
          </w:p>
        </w:tc>
        <w:tc>
          <w:tcPr>
            <w:tcW w:w="2756"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ind w:left="92"/>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.С</w:t>
            </w:r>
            <w:proofErr w:type="gramEnd"/>
            <w:r w:rsidRPr="00442B62">
              <w:rPr>
                <w:rFonts w:ascii="Times New Roman" w:hAnsi="Times New Roman"/>
                <w:sz w:val="28"/>
                <w:szCs w:val="28"/>
              </w:rPr>
              <w:t>основка</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 xml:space="preserve"> 407</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484</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+ 77 / + 18,92</w:t>
            </w:r>
          </w:p>
        </w:tc>
      </w:tr>
      <w:tr w:rsidR="00BF1777" w:rsidRPr="00442B62" w:rsidTr="007535D6">
        <w:trPr>
          <w:trHeight w:hRule="exact" w:val="397"/>
          <w:jc w:val="center"/>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7</w:t>
            </w:r>
          </w:p>
        </w:tc>
        <w:tc>
          <w:tcPr>
            <w:tcW w:w="2756"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ind w:left="92"/>
              <w:rPr>
                <w:rFonts w:ascii="Times New Roman" w:hAnsi="Times New Roman"/>
                <w:color w:val="FF0000"/>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рал</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 xml:space="preserve"> 215</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233</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+ 18 / + 8,37</w:t>
            </w:r>
          </w:p>
        </w:tc>
      </w:tr>
      <w:tr w:rsidR="00BF1777" w:rsidRPr="00442B62" w:rsidTr="007535D6">
        <w:trPr>
          <w:trHeight w:hRule="exact" w:val="397"/>
          <w:jc w:val="center"/>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p>
        </w:tc>
        <w:tc>
          <w:tcPr>
            <w:tcW w:w="2756"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ind w:left="92"/>
              <w:rPr>
                <w:rFonts w:ascii="Times New Roman" w:hAnsi="Times New Roman"/>
                <w:sz w:val="28"/>
                <w:szCs w:val="28"/>
              </w:rPr>
            </w:pPr>
            <w:r w:rsidRPr="00442B62">
              <w:rPr>
                <w:rFonts w:ascii="Times New Roman" w:hAnsi="Times New Roman"/>
                <w:sz w:val="28"/>
                <w:szCs w:val="28"/>
              </w:rPr>
              <w:t>Итого:</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3833</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shd w:val="clear" w:color="auto" w:fill="FFFFFF"/>
              <w:jc w:val="center"/>
              <w:rPr>
                <w:rFonts w:ascii="Times New Roman" w:hAnsi="Times New Roman"/>
                <w:sz w:val="28"/>
                <w:szCs w:val="28"/>
              </w:rPr>
            </w:pPr>
            <w:r w:rsidRPr="00442B62">
              <w:rPr>
                <w:rFonts w:ascii="Times New Roman" w:hAnsi="Times New Roman"/>
                <w:sz w:val="28"/>
                <w:szCs w:val="28"/>
              </w:rPr>
              <w:t>4033</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BF1777" w:rsidRPr="00442B62" w:rsidRDefault="00BF1777" w:rsidP="007535D6">
            <w:pPr>
              <w:pStyle w:val="11"/>
              <w:jc w:val="center"/>
              <w:rPr>
                <w:rFonts w:ascii="Times New Roman" w:hAnsi="Times New Roman" w:cs="Times New Roman"/>
                <w:sz w:val="28"/>
                <w:szCs w:val="28"/>
              </w:rPr>
            </w:pPr>
            <w:r w:rsidRPr="00442B62">
              <w:rPr>
                <w:rFonts w:ascii="Times New Roman" w:hAnsi="Times New Roman" w:cs="Times New Roman"/>
                <w:sz w:val="28"/>
                <w:szCs w:val="28"/>
              </w:rPr>
              <w:t>+ 200 / + 5,22</w:t>
            </w:r>
          </w:p>
        </w:tc>
      </w:tr>
    </w:tbl>
    <w:p w:rsidR="00BF1777" w:rsidRPr="00442B62" w:rsidRDefault="00BF1777" w:rsidP="004D32CC">
      <w:pPr>
        <w:tabs>
          <w:tab w:val="left" w:pos="300"/>
          <w:tab w:val="left" w:pos="1545"/>
        </w:tabs>
        <w:rPr>
          <w:rFonts w:ascii="Times New Roman" w:hAnsi="Times New Roman"/>
          <w:b/>
          <w:sz w:val="28"/>
          <w:szCs w:val="28"/>
          <w:u w:val="single"/>
        </w:rPr>
      </w:pPr>
    </w:p>
    <w:p w:rsidR="00723F1E" w:rsidRPr="00442B62" w:rsidRDefault="00723F1E" w:rsidP="00723F1E">
      <w:pPr>
        <w:widowControl w:val="0"/>
        <w:spacing w:after="0" w:line="240" w:lineRule="auto"/>
        <w:ind w:right="-57"/>
        <w:jc w:val="center"/>
        <w:rPr>
          <w:rFonts w:ascii="Times New Roman" w:hAnsi="Times New Roman"/>
          <w:b/>
          <w:bCs/>
          <w:i/>
          <w:iCs/>
          <w:sz w:val="28"/>
          <w:szCs w:val="28"/>
        </w:rPr>
      </w:pPr>
      <w:r w:rsidRPr="00442B62">
        <w:rPr>
          <w:rFonts w:ascii="Times New Roman" w:hAnsi="Times New Roman"/>
          <w:b/>
          <w:bCs/>
          <w:i/>
          <w:iCs/>
          <w:sz w:val="28"/>
          <w:szCs w:val="28"/>
        </w:rPr>
        <w:t xml:space="preserve">Структура населения сельского поселения </w:t>
      </w:r>
      <w:r w:rsidRPr="00442B62">
        <w:rPr>
          <w:rFonts w:ascii="Times New Roman" w:hAnsi="Times New Roman"/>
          <w:b/>
          <w:i/>
          <w:sz w:val="28"/>
          <w:szCs w:val="28"/>
        </w:rPr>
        <w:t>Зилаирский</w:t>
      </w:r>
      <w:r w:rsidRPr="00442B62">
        <w:rPr>
          <w:rFonts w:ascii="Times New Roman" w:hAnsi="Times New Roman"/>
          <w:b/>
          <w:bCs/>
          <w:i/>
          <w:iCs/>
          <w:sz w:val="28"/>
          <w:szCs w:val="28"/>
        </w:rPr>
        <w:t xml:space="preserve">  сельсовет</w:t>
      </w:r>
    </w:p>
    <w:p w:rsidR="00723F1E" w:rsidRPr="00442B62" w:rsidRDefault="00723F1E" w:rsidP="00723F1E">
      <w:pPr>
        <w:widowControl w:val="0"/>
        <w:spacing w:after="0" w:line="240" w:lineRule="auto"/>
        <w:ind w:right="-57" w:firstLine="360"/>
        <w:rPr>
          <w:rFonts w:ascii="Times New Roman" w:hAnsi="Times New Roman"/>
          <w:i/>
          <w:iCs/>
          <w:sz w:val="28"/>
          <w:szCs w:val="28"/>
        </w:rPr>
      </w:pPr>
      <w:r w:rsidRPr="00442B62">
        <w:rPr>
          <w:rFonts w:ascii="Times New Roman" w:hAnsi="Times New Roman"/>
          <w:sz w:val="28"/>
          <w:szCs w:val="28"/>
        </w:rPr>
        <w:t xml:space="preserve">                                                                                                                   </w:t>
      </w:r>
    </w:p>
    <w:tbl>
      <w:tblPr>
        <w:tblW w:w="9752" w:type="dxa"/>
        <w:jc w:val="center"/>
        <w:tblCellSpacing w:w="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924"/>
        <w:gridCol w:w="2786"/>
        <w:gridCol w:w="2014"/>
        <w:gridCol w:w="2014"/>
        <w:gridCol w:w="2014"/>
      </w:tblGrid>
      <w:tr w:rsidR="00723F1E" w:rsidRPr="00442B62" w:rsidTr="00723F1E">
        <w:trPr>
          <w:trHeight w:val="454"/>
          <w:tblCellSpacing w:w="0" w:type="dxa"/>
          <w:jc w:val="center"/>
        </w:trPr>
        <w:tc>
          <w:tcPr>
            <w:tcW w:w="872" w:type="dxa"/>
            <w:vAlign w:val="center"/>
          </w:tcPr>
          <w:p w:rsidR="00723F1E" w:rsidRPr="00442B62" w:rsidRDefault="00723F1E" w:rsidP="00723F1E">
            <w:pPr>
              <w:widowControl w:val="0"/>
              <w:spacing w:after="0" w:line="240" w:lineRule="auto"/>
              <w:ind w:right="-15"/>
              <w:jc w:val="center"/>
              <w:rPr>
                <w:rFonts w:ascii="Times New Roman" w:hAnsi="Times New Roman"/>
                <w:sz w:val="28"/>
                <w:szCs w:val="28"/>
              </w:rPr>
            </w:pPr>
            <w:r w:rsidRPr="00442B62">
              <w:rPr>
                <w:rFonts w:ascii="Times New Roman" w:hAnsi="Times New Roman"/>
                <w:sz w:val="28"/>
                <w:szCs w:val="28"/>
              </w:rPr>
              <w:t>№</w:t>
            </w:r>
          </w:p>
          <w:p w:rsidR="00723F1E" w:rsidRPr="00442B62" w:rsidRDefault="00723F1E" w:rsidP="00723F1E">
            <w:pPr>
              <w:widowControl w:val="0"/>
              <w:spacing w:after="0" w:line="240" w:lineRule="auto"/>
              <w:ind w:right="-15"/>
              <w:jc w:val="center"/>
              <w:rPr>
                <w:rFonts w:ascii="Times New Roman" w:hAnsi="Times New Roman"/>
                <w:sz w:val="28"/>
                <w:szCs w:val="28"/>
              </w:rPr>
            </w:pPr>
            <w:proofErr w:type="gramStart"/>
            <w:r w:rsidRPr="00442B62">
              <w:rPr>
                <w:rFonts w:ascii="Times New Roman" w:hAnsi="Times New Roman"/>
                <w:sz w:val="28"/>
                <w:szCs w:val="28"/>
              </w:rPr>
              <w:t>п</w:t>
            </w:r>
            <w:proofErr w:type="gramEnd"/>
            <w:r w:rsidRPr="00442B62">
              <w:rPr>
                <w:rFonts w:ascii="Times New Roman" w:hAnsi="Times New Roman"/>
                <w:sz w:val="28"/>
                <w:szCs w:val="28"/>
              </w:rPr>
              <w:t>/п</w:t>
            </w:r>
          </w:p>
        </w:tc>
        <w:tc>
          <w:tcPr>
            <w:tcW w:w="2628" w:type="dxa"/>
          </w:tcPr>
          <w:p w:rsidR="00723F1E" w:rsidRPr="00442B62" w:rsidRDefault="00723F1E" w:rsidP="00723F1E">
            <w:pPr>
              <w:widowControl w:val="0"/>
              <w:spacing w:after="0" w:line="240" w:lineRule="auto"/>
              <w:ind w:right="-57" w:firstLine="360"/>
              <w:rPr>
                <w:rFonts w:ascii="Times New Roman" w:hAnsi="Times New Roman"/>
                <w:sz w:val="28"/>
                <w:szCs w:val="28"/>
              </w:rPr>
            </w:pPr>
            <w:r w:rsidRPr="00442B62">
              <w:rPr>
                <w:rFonts w:ascii="Times New Roman" w:hAnsi="Times New Roman"/>
                <w:sz w:val="28"/>
                <w:szCs w:val="28"/>
                <w:lang w:val="en-US"/>
              </w:rPr>
              <w:t xml:space="preserve">       </w:t>
            </w:r>
          </w:p>
          <w:p w:rsidR="00723F1E" w:rsidRPr="00442B62" w:rsidRDefault="00723F1E" w:rsidP="00723F1E">
            <w:pPr>
              <w:widowControl w:val="0"/>
              <w:spacing w:after="0" w:line="240" w:lineRule="auto"/>
              <w:ind w:right="-57"/>
              <w:jc w:val="center"/>
              <w:rPr>
                <w:rFonts w:ascii="Times New Roman" w:hAnsi="Times New Roman"/>
                <w:sz w:val="28"/>
                <w:szCs w:val="28"/>
              </w:rPr>
            </w:pPr>
            <w:r w:rsidRPr="00442B62">
              <w:rPr>
                <w:rFonts w:ascii="Times New Roman" w:hAnsi="Times New Roman"/>
                <w:sz w:val="28"/>
                <w:szCs w:val="28"/>
              </w:rPr>
              <w:t>Населенный пункт</w:t>
            </w:r>
          </w:p>
        </w:tc>
        <w:tc>
          <w:tcPr>
            <w:tcW w:w="1900" w:type="dxa"/>
            <w:vAlign w:val="center"/>
          </w:tcPr>
          <w:p w:rsidR="00723F1E" w:rsidRPr="00442B62" w:rsidRDefault="00723F1E" w:rsidP="00723F1E">
            <w:pPr>
              <w:widowControl w:val="0"/>
              <w:spacing w:after="0" w:line="240" w:lineRule="auto"/>
              <w:ind w:right="-57" w:hanging="15"/>
              <w:jc w:val="center"/>
              <w:rPr>
                <w:rFonts w:ascii="Times New Roman" w:hAnsi="Times New Roman"/>
                <w:sz w:val="28"/>
                <w:szCs w:val="28"/>
              </w:rPr>
            </w:pPr>
            <w:r w:rsidRPr="00442B62">
              <w:rPr>
                <w:rFonts w:ascii="Times New Roman" w:hAnsi="Times New Roman"/>
                <w:sz w:val="28"/>
                <w:szCs w:val="28"/>
              </w:rPr>
              <w:t>Численность</w:t>
            </w:r>
          </w:p>
          <w:p w:rsidR="00723F1E" w:rsidRPr="00442B62" w:rsidRDefault="00723F1E" w:rsidP="00723F1E">
            <w:pPr>
              <w:widowControl w:val="0"/>
              <w:spacing w:after="0" w:line="240" w:lineRule="auto"/>
              <w:ind w:right="-57" w:hanging="15"/>
              <w:jc w:val="center"/>
              <w:rPr>
                <w:rFonts w:ascii="Times New Roman" w:hAnsi="Times New Roman"/>
                <w:sz w:val="28"/>
                <w:szCs w:val="28"/>
              </w:rPr>
            </w:pPr>
            <w:r w:rsidRPr="00442B62">
              <w:rPr>
                <w:rFonts w:ascii="Times New Roman" w:hAnsi="Times New Roman"/>
                <w:sz w:val="28"/>
                <w:szCs w:val="28"/>
              </w:rPr>
              <w:t>населения</w:t>
            </w:r>
          </w:p>
          <w:p w:rsidR="00723F1E" w:rsidRPr="00442B62" w:rsidRDefault="00723F1E" w:rsidP="00723F1E">
            <w:pPr>
              <w:widowControl w:val="0"/>
              <w:spacing w:after="0" w:line="240" w:lineRule="auto"/>
              <w:ind w:right="-57" w:hanging="15"/>
              <w:jc w:val="center"/>
              <w:rPr>
                <w:rFonts w:ascii="Times New Roman" w:hAnsi="Times New Roman"/>
                <w:sz w:val="28"/>
                <w:szCs w:val="28"/>
              </w:rPr>
            </w:pPr>
            <w:r w:rsidRPr="00442B62">
              <w:rPr>
                <w:rFonts w:ascii="Times New Roman" w:hAnsi="Times New Roman"/>
                <w:sz w:val="28"/>
                <w:szCs w:val="28"/>
              </w:rPr>
              <w:t>(сущ.), чел.</w:t>
            </w:r>
          </w:p>
        </w:tc>
        <w:tc>
          <w:tcPr>
            <w:tcW w:w="1900" w:type="dxa"/>
          </w:tcPr>
          <w:p w:rsidR="00723F1E" w:rsidRPr="00442B62" w:rsidRDefault="00723F1E" w:rsidP="00723F1E">
            <w:pPr>
              <w:widowControl w:val="0"/>
              <w:spacing w:after="0" w:line="240" w:lineRule="auto"/>
              <w:ind w:right="-57"/>
              <w:jc w:val="center"/>
              <w:rPr>
                <w:rFonts w:ascii="Times New Roman" w:hAnsi="Times New Roman"/>
                <w:sz w:val="28"/>
                <w:szCs w:val="28"/>
              </w:rPr>
            </w:pPr>
            <w:r w:rsidRPr="00442B62">
              <w:rPr>
                <w:rFonts w:ascii="Times New Roman" w:hAnsi="Times New Roman"/>
                <w:sz w:val="28"/>
                <w:szCs w:val="28"/>
              </w:rPr>
              <w:t>Численность</w:t>
            </w:r>
          </w:p>
          <w:p w:rsidR="00723F1E" w:rsidRPr="00442B62" w:rsidRDefault="00723F1E" w:rsidP="00723F1E">
            <w:pPr>
              <w:widowControl w:val="0"/>
              <w:spacing w:after="0" w:line="240" w:lineRule="auto"/>
              <w:ind w:right="-57"/>
              <w:jc w:val="center"/>
              <w:rPr>
                <w:rFonts w:ascii="Times New Roman" w:hAnsi="Times New Roman"/>
                <w:sz w:val="28"/>
                <w:szCs w:val="28"/>
              </w:rPr>
            </w:pPr>
            <w:r w:rsidRPr="00442B62">
              <w:rPr>
                <w:rFonts w:ascii="Times New Roman" w:hAnsi="Times New Roman"/>
                <w:sz w:val="28"/>
                <w:szCs w:val="28"/>
              </w:rPr>
              <w:t>населения</w:t>
            </w:r>
          </w:p>
          <w:p w:rsidR="00723F1E" w:rsidRPr="00442B62" w:rsidRDefault="00723F1E" w:rsidP="00723F1E">
            <w:pPr>
              <w:widowControl w:val="0"/>
              <w:spacing w:after="0" w:line="240" w:lineRule="auto"/>
              <w:ind w:right="-57"/>
              <w:jc w:val="center"/>
              <w:rPr>
                <w:rFonts w:ascii="Times New Roman" w:hAnsi="Times New Roman"/>
                <w:sz w:val="28"/>
                <w:szCs w:val="28"/>
              </w:rPr>
            </w:pPr>
            <w:r w:rsidRPr="00442B62">
              <w:rPr>
                <w:rFonts w:ascii="Times New Roman" w:hAnsi="Times New Roman"/>
                <w:sz w:val="28"/>
                <w:szCs w:val="28"/>
              </w:rPr>
              <w:t>(1 очередь), чел.</w:t>
            </w:r>
          </w:p>
        </w:tc>
        <w:tc>
          <w:tcPr>
            <w:tcW w:w="1900" w:type="dxa"/>
            <w:vAlign w:val="center"/>
          </w:tcPr>
          <w:p w:rsidR="00723F1E" w:rsidRPr="00442B62" w:rsidRDefault="00723F1E" w:rsidP="00723F1E">
            <w:pPr>
              <w:widowControl w:val="0"/>
              <w:spacing w:after="0" w:line="240" w:lineRule="auto"/>
              <w:ind w:right="-57"/>
              <w:jc w:val="center"/>
              <w:rPr>
                <w:rFonts w:ascii="Times New Roman" w:hAnsi="Times New Roman"/>
                <w:sz w:val="28"/>
                <w:szCs w:val="28"/>
              </w:rPr>
            </w:pPr>
            <w:r w:rsidRPr="00442B62">
              <w:rPr>
                <w:rFonts w:ascii="Times New Roman" w:hAnsi="Times New Roman"/>
                <w:sz w:val="28"/>
                <w:szCs w:val="28"/>
              </w:rPr>
              <w:t>Численность</w:t>
            </w:r>
          </w:p>
          <w:p w:rsidR="00723F1E" w:rsidRPr="00442B62" w:rsidRDefault="00723F1E" w:rsidP="00723F1E">
            <w:pPr>
              <w:widowControl w:val="0"/>
              <w:spacing w:after="0" w:line="240" w:lineRule="auto"/>
              <w:ind w:right="-57"/>
              <w:jc w:val="center"/>
              <w:rPr>
                <w:rFonts w:ascii="Times New Roman" w:hAnsi="Times New Roman"/>
                <w:sz w:val="28"/>
                <w:szCs w:val="28"/>
              </w:rPr>
            </w:pPr>
            <w:r w:rsidRPr="00442B62">
              <w:rPr>
                <w:rFonts w:ascii="Times New Roman" w:hAnsi="Times New Roman"/>
                <w:sz w:val="28"/>
                <w:szCs w:val="28"/>
              </w:rPr>
              <w:t>населения</w:t>
            </w:r>
          </w:p>
          <w:p w:rsidR="00723F1E" w:rsidRPr="00442B62" w:rsidRDefault="00723F1E" w:rsidP="00723F1E">
            <w:pPr>
              <w:widowControl w:val="0"/>
              <w:spacing w:after="0" w:line="240" w:lineRule="auto"/>
              <w:ind w:right="-57"/>
              <w:jc w:val="center"/>
              <w:rPr>
                <w:rFonts w:ascii="Times New Roman" w:hAnsi="Times New Roman"/>
                <w:sz w:val="28"/>
                <w:szCs w:val="28"/>
              </w:rPr>
            </w:pPr>
            <w:r w:rsidRPr="00442B62">
              <w:rPr>
                <w:rFonts w:ascii="Times New Roman" w:hAnsi="Times New Roman"/>
                <w:sz w:val="28"/>
                <w:szCs w:val="28"/>
              </w:rPr>
              <w:t>(расчетный срок), чел.</w:t>
            </w:r>
          </w:p>
        </w:tc>
      </w:tr>
      <w:tr w:rsidR="00723F1E" w:rsidRPr="00442B62" w:rsidTr="00723F1E">
        <w:trPr>
          <w:trHeight w:hRule="exact" w:val="397"/>
          <w:tblCellSpacing w:w="0" w:type="dxa"/>
          <w:jc w:val="center"/>
        </w:trPr>
        <w:tc>
          <w:tcPr>
            <w:tcW w:w="872"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1</w:t>
            </w:r>
          </w:p>
        </w:tc>
        <w:tc>
          <w:tcPr>
            <w:tcW w:w="2628"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ind w:left="92"/>
              <w:rPr>
                <w:rFonts w:ascii="Times New Roman" w:hAnsi="Times New Roman"/>
                <w:sz w:val="28"/>
                <w:szCs w:val="28"/>
              </w:rPr>
            </w:pP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p>
        </w:tc>
        <w:tc>
          <w:tcPr>
            <w:tcW w:w="1900" w:type="dxa"/>
            <w:vAlign w:val="center"/>
          </w:tcPr>
          <w:p w:rsidR="00723F1E" w:rsidRPr="00442B62" w:rsidRDefault="00723F1E" w:rsidP="00723F1E">
            <w:pPr>
              <w:widowControl w:val="0"/>
              <w:shd w:val="clear" w:color="auto" w:fill="FFFFFF"/>
              <w:tabs>
                <w:tab w:val="center" w:pos="4677"/>
                <w:tab w:val="right" w:pos="9355"/>
              </w:tabs>
              <w:autoSpaceDE w:val="0"/>
              <w:autoSpaceDN w:val="0"/>
              <w:adjustRightInd w:val="0"/>
              <w:snapToGrid w:val="0"/>
              <w:spacing w:after="0" w:line="240" w:lineRule="auto"/>
              <w:jc w:val="center"/>
              <w:rPr>
                <w:rFonts w:ascii="Times New Roman" w:hAnsi="Times New Roman"/>
                <w:sz w:val="28"/>
                <w:szCs w:val="28"/>
              </w:rPr>
            </w:pPr>
            <w:r w:rsidRPr="00442B62">
              <w:rPr>
                <w:rFonts w:ascii="Times New Roman" w:hAnsi="Times New Roman"/>
                <w:sz w:val="28"/>
                <w:szCs w:val="28"/>
              </w:rPr>
              <w:t>2269</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2853</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3407</w:t>
            </w:r>
          </w:p>
        </w:tc>
      </w:tr>
      <w:tr w:rsidR="00723F1E" w:rsidRPr="00442B62" w:rsidTr="00723F1E">
        <w:trPr>
          <w:trHeight w:hRule="exact" w:val="470"/>
          <w:tblCellSpacing w:w="0" w:type="dxa"/>
          <w:jc w:val="center"/>
        </w:trPr>
        <w:tc>
          <w:tcPr>
            <w:tcW w:w="872"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2</w:t>
            </w:r>
          </w:p>
        </w:tc>
        <w:tc>
          <w:tcPr>
            <w:tcW w:w="2628"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ind w:left="92"/>
              <w:rPr>
                <w:rFonts w:ascii="Times New Roman" w:hAnsi="Times New Roman"/>
                <w:sz w:val="28"/>
                <w:szCs w:val="28"/>
              </w:rPr>
            </w:pP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омсомол</w:t>
            </w:r>
            <w:proofErr w:type="spellEnd"/>
          </w:p>
        </w:tc>
        <w:tc>
          <w:tcPr>
            <w:tcW w:w="1900" w:type="dxa"/>
            <w:vAlign w:val="center"/>
          </w:tcPr>
          <w:p w:rsidR="00723F1E" w:rsidRPr="00442B62" w:rsidRDefault="00723F1E" w:rsidP="00723F1E">
            <w:pPr>
              <w:widowControl w:val="0"/>
              <w:shd w:val="clear" w:color="auto" w:fill="FFFFFF"/>
              <w:tabs>
                <w:tab w:val="center" w:pos="4677"/>
                <w:tab w:val="right" w:pos="9355"/>
              </w:tabs>
              <w:autoSpaceDE w:val="0"/>
              <w:autoSpaceDN w:val="0"/>
              <w:adjustRightInd w:val="0"/>
              <w:snapToGrid w:val="0"/>
              <w:spacing w:after="0" w:line="240" w:lineRule="auto"/>
              <w:jc w:val="center"/>
              <w:rPr>
                <w:rFonts w:ascii="Times New Roman" w:hAnsi="Times New Roman"/>
                <w:sz w:val="28"/>
                <w:szCs w:val="28"/>
              </w:rPr>
            </w:pPr>
            <w:r w:rsidRPr="00442B62">
              <w:rPr>
                <w:rFonts w:ascii="Times New Roman" w:hAnsi="Times New Roman"/>
                <w:sz w:val="28"/>
                <w:szCs w:val="28"/>
              </w:rPr>
              <w:t>224</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261</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336</w:t>
            </w:r>
          </w:p>
        </w:tc>
      </w:tr>
      <w:tr w:rsidR="00723F1E" w:rsidRPr="00442B62" w:rsidTr="00723F1E">
        <w:trPr>
          <w:trHeight w:hRule="exact" w:val="397"/>
          <w:tblCellSpacing w:w="0" w:type="dxa"/>
          <w:jc w:val="center"/>
        </w:trPr>
        <w:tc>
          <w:tcPr>
            <w:tcW w:w="872"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3</w:t>
            </w:r>
          </w:p>
        </w:tc>
        <w:tc>
          <w:tcPr>
            <w:tcW w:w="2628"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ind w:left="92"/>
              <w:rPr>
                <w:rFonts w:ascii="Times New Roman" w:hAnsi="Times New Roman"/>
                <w:sz w:val="28"/>
                <w:szCs w:val="28"/>
              </w:rPr>
            </w:pP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p>
        </w:tc>
        <w:tc>
          <w:tcPr>
            <w:tcW w:w="1900" w:type="dxa"/>
            <w:vAlign w:val="center"/>
          </w:tcPr>
          <w:p w:rsidR="00723F1E" w:rsidRPr="00442B62" w:rsidRDefault="00723F1E" w:rsidP="00723F1E">
            <w:pPr>
              <w:widowControl w:val="0"/>
              <w:shd w:val="clear" w:color="auto" w:fill="FFFFFF"/>
              <w:tabs>
                <w:tab w:val="center" w:pos="4677"/>
                <w:tab w:val="right" w:pos="9355"/>
              </w:tabs>
              <w:autoSpaceDE w:val="0"/>
              <w:autoSpaceDN w:val="0"/>
              <w:adjustRightInd w:val="0"/>
              <w:snapToGrid w:val="0"/>
              <w:spacing w:after="0" w:line="240" w:lineRule="auto"/>
              <w:jc w:val="center"/>
              <w:rPr>
                <w:rFonts w:ascii="Times New Roman" w:hAnsi="Times New Roman"/>
                <w:sz w:val="28"/>
                <w:szCs w:val="28"/>
              </w:rPr>
            </w:pPr>
            <w:r w:rsidRPr="00442B62">
              <w:rPr>
                <w:rFonts w:ascii="Times New Roman" w:hAnsi="Times New Roman"/>
                <w:sz w:val="28"/>
                <w:szCs w:val="28"/>
              </w:rPr>
              <w:t>405</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604</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686</w:t>
            </w:r>
          </w:p>
        </w:tc>
      </w:tr>
      <w:tr w:rsidR="00723F1E" w:rsidRPr="00442B62" w:rsidTr="00723F1E">
        <w:trPr>
          <w:trHeight w:hRule="exact" w:val="397"/>
          <w:tblCellSpacing w:w="0" w:type="dxa"/>
          <w:jc w:val="center"/>
        </w:trPr>
        <w:tc>
          <w:tcPr>
            <w:tcW w:w="872"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4</w:t>
            </w:r>
          </w:p>
        </w:tc>
        <w:tc>
          <w:tcPr>
            <w:tcW w:w="2628"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ind w:left="92"/>
              <w:rPr>
                <w:rFonts w:ascii="Times New Roman" w:hAnsi="Times New Roman"/>
                <w:sz w:val="28"/>
                <w:szCs w:val="28"/>
              </w:rPr>
            </w:pPr>
            <w:proofErr w:type="spellStart"/>
            <w:r w:rsidRPr="00442B62">
              <w:rPr>
                <w:rFonts w:ascii="Times New Roman" w:hAnsi="Times New Roman"/>
                <w:sz w:val="28"/>
                <w:szCs w:val="28"/>
              </w:rPr>
              <w:t>д</w:t>
            </w:r>
            <w:proofErr w:type="gramStart"/>
            <w:r w:rsidRPr="00442B62">
              <w:rPr>
                <w:rFonts w:ascii="Times New Roman" w:hAnsi="Times New Roman"/>
                <w:sz w:val="28"/>
                <w:szCs w:val="28"/>
              </w:rPr>
              <w:t>.О</w:t>
            </w:r>
            <w:proofErr w:type="gramEnd"/>
            <w:r w:rsidRPr="00442B62">
              <w:rPr>
                <w:rFonts w:ascii="Times New Roman" w:hAnsi="Times New Roman"/>
                <w:sz w:val="28"/>
                <w:szCs w:val="28"/>
              </w:rPr>
              <w:t>ктябрь</w:t>
            </w:r>
            <w:proofErr w:type="spellEnd"/>
          </w:p>
        </w:tc>
        <w:tc>
          <w:tcPr>
            <w:tcW w:w="1900" w:type="dxa"/>
            <w:vAlign w:val="center"/>
          </w:tcPr>
          <w:p w:rsidR="00723F1E" w:rsidRPr="00442B62" w:rsidRDefault="00723F1E" w:rsidP="00723F1E">
            <w:pPr>
              <w:widowControl w:val="0"/>
              <w:shd w:val="clear" w:color="auto" w:fill="FFFFFF"/>
              <w:tabs>
                <w:tab w:val="center" w:pos="4677"/>
                <w:tab w:val="right" w:pos="9355"/>
              </w:tabs>
              <w:autoSpaceDE w:val="0"/>
              <w:autoSpaceDN w:val="0"/>
              <w:adjustRightInd w:val="0"/>
              <w:snapToGrid w:val="0"/>
              <w:spacing w:after="0" w:line="240" w:lineRule="auto"/>
              <w:jc w:val="center"/>
              <w:rPr>
                <w:rFonts w:ascii="Times New Roman" w:hAnsi="Times New Roman"/>
                <w:sz w:val="28"/>
                <w:szCs w:val="28"/>
              </w:rPr>
            </w:pPr>
            <w:r w:rsidRPr="00442B62">
              <w:rPr>
                <w:rFonts w:ascii="Times New Roman" w:hAnsi="Times New Roman"/>
                <w:sz w:val="28"/>
                <w:szCs w:val="28"/>
              </w:rPr>
              <w:t>219</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219</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290</w:t>
            </w:r>
          </w:p>
        </w:tc>
      </w:tr>
      <w:tr w:rsidR="00723F1E" w:rsidRPr="00442B62" w:rsidTr="00723F1E">
        <w:trPr>
          <w:trHeight w:hRule="exact" w:val="397"/>
          <w:tblCellSpacing w:w="0" w:type="dxa"/>
          <w:jc w:val="center"/>
        </w:trPr>
        <w:tc>
          <w:tcPr>
            <w:tcW w:w="872"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5</w:t>
            </w:r>
          </w:p>
        </w:tc>
        <w:tc>
          <w:tcPr>
            <w:tcW w:w="2628"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ind w:left="92"/>
              <w:rPr>
                <w:rFonts w:ascii="Times New Roman" w:hAnsi="Times New Roman"/>
                <w:sz w:val="28"/>
                <w:szCs w:val="28"/>
              </w:rPr>
            </w:pPr>
            <w:proofErr w:type="spellStart"/>
            <w:r w:rsidRPr="00442B62">
              <w:rPr>
                <w:rFonts w:ascii="Times New Roman" w:hAnsi="Times New Roman"/>
                <w:sz w:val="28"/>
                <w:szCs w:val="28"/>
              </w:rPr>
              <w:t>д</w:t>
            </w:r>
            <w:proofErr w:type="gramStart"/>
            <w:r w:rsidRPr="00442B62">
              <w:rPr>
                <w:rFonts w:ascii="Times New Roman" w:hAnsi="Times New Roman"/>
                <w:sz w:val="28"/>
                <w:szCs w:val="28"/>
              </w:rPr>
              <w:t>.П</w:t>
            </w:r>
            <w:proofErr w:type="gramEnd"/>
            <w:r w:rsidRPr="00442B62">
              <w:rPr>
                <w:rFonts w:ascii="Times New Roman" w:hAnsi="Times New Roman"/>
                <w:sz w:val="28"/>
                <w:szCs w:val="28"/>
              </w:rPr>
              <w:t>окровка</w:t>
            </w:r>
            <w:proofErr w:type="spellEnd"/>
          </w:p>
        </w:tc>
        <w:tc>
          <w:tcPr>
            <w:tcW w:w="1900" w:type="dxa"/>
            <w:vAlign w:val="center"/>
          </w:tcPr>
          <w:p w:rsidR="00723F1E" w:rsidRPr="00442B62" w:rsidRDefault="00723F1E" w:rsidP="00723F1E">
            <w:pPr>
              <w:widowControl w:val="0"/>
              <w:shd w:val="clear" w:color="auto" w:fill="FFFFFF"/>
              <w:tabs>
                <w:tab w:val="center" w:pos="4677"/>
                <w:tab w:val="right" w:pos="9355"/>
              </w:tabs>
              <w:autoSpaceDE w:val="0"/>
              <w:autoSpaceDN w:val="0"/>
              <w:adjustRightInd w:val="0"/>
              <w:snapToGrid w:val="0"/>
              <w:spacing w:after="0" w:line="240" w:lineRule="auto"/>
              <w:jc w:val="center"/>
              <w:rPr>
                <w:rFonts w:ascii="Times New Roman" w:hAnsi="Times New Roman"/>
                <w:sz w:val="28"/>
                <w:szCs w:val="28"/>
              </w:rPr>
            </w:pPr>
            <w:r w:rsidRPr="00442B62">
              <w:rPr>
                <w:rFonts w:ascii="Times New Roman" w:hAnsi="Times New Roman"/>
                <w:sz w:val="28"/>
                <w:szCs w:val="28"/>
              </w:rPr>
              <w:t>199</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288</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463</w:t>
            </w:r>
          </w:p>
        </w:tc>
      </w:tr>
      <w:tr w:rsidR="00723F1E" w:rsidRPr="00442B62" w:rsidTr="00723F1E">
        <w:trPr>
          <w:trHeight w:hRule="exact" w:val="397"/>
          <w:tblCellSpacing w:w="0" w:type="dxa"/>
          <w:jc w:val="center"/>
        </w:trPr>
        <w:tc>
          <w:tcPr>
            <w:tcW w:w="872"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6</w:t>
            </w:r>
          </w:p>
        </w:tc>
        <w:tc>
          <w:tcPr>
            <w:tcW w:w="2628"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ind w:left="92"/>
              <w:rPr>
                <w:rFonts w:ascii="Times New Roman" w:hAnsi="Times New Roman"/>
                <w:sz w:val="28"/>
                <w:szCs w:val="28"/>
              </w:rPr>
            </w:pPr>
            <w:proofErr w:type="spellStart"/>
            <w:r w:rsidRPr="00442B62">
              <w:rPr>
                <w:rFonts w:ascii="Times New Roman" w:hAnsi="Times New Roman"/>
                <w:sz w:val="28"/>
                <w:szCs w:val="28"/>
              </w:rPr>
              <w:t>д</w:t>
            </w:r>
            <w:proofErr w:type="gramStart"/>
            <w:r w:rsidRPr="00442B62">
              <w:rPr>
                <w:rFonts w:ascii="Times New Roman" w:hAnsi="Times New Roman"/>
                <w:sz w:val="28"/>
                <w:szCs w:val="28"/>
              </w:rPr>
              <w:t>.С</w:t>
            </w:r>
            <w:proofErr w:type="gramEnd"/>
            <w:r w:rsidRPr="00442B62">
              <w:rPr>
                <w:rFonts w:ascii="Times New Roman" w:hAnsi="Times New Roman"/>
                <w:sz w:val="28"/>
                <w:szCs w:val="28"/>
              </w:rPr>
              <w:t>основка</w:t>
            </w:r>
            <w:proofErr w:type="spellEnd"/>
          </w:p>
        </w:tc>
        <w:tc>
          <w:tcPr>
            <w:tcW w:w="1900" w:type="dxa"/>
            <w:vAlign w:val="center"/>
          </w:tcPr>
          <w:p w:rsidR="00723F1E" w:rsidRPr="00442B62" w:rsidRDefault="00723F1E" w:rsidP="00723F1E">
            <w:pPr>
              <w:widowControl w:val="0"/>
              <w:shd w:val="clear" w:color="auto" w:fill="FFFFFF"/>
              <w:tabs>
                <w:tab w:val="center" w:pos="4677"/>
                <w:tab w:val="right" w:pos="9355"/>
              </w:tabs>
              <w:autoSpaceDE w:val="0"/>
              <w:autoSpaceDN w:val="0"/>
              <w:adjustRightInd w:val="0"/>
              <w:snapToGrid w:val="0"/>
              <w:spacing w:after="0" w:line="240" w:lineRule="auto"/>
              <w:jc w:val="center"/>
              <w:rPr>
                <w:rFonts w:ascii="Times New Roman" w:hAnsi="Times New Roman"/>
                <w:sz w:val="28"/>
                <w:szCs w:val="28"/>
              </w:rPr>
            </w:pPr>
            <w:r w:rsidRPr="00442B62">
              <w:rPr>
                <w:rFonts w:ascii="Times New Roman" w:hAnsi="Times New Roman"/>
                <w:sz w:val="28"/>
                <w:szCs w:val="28"/>
              </w:rPr>
              <w:t>484</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576</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770</w:t>
            </w:r>
          </w:p>
        </w:tc>
      </w:tr>
      <w:tr w:rsidR="00723F1E" w:rsidRPr="00442B62" w:rsidTr="00723F1E">
        <w:trPr>
          <w:trHeight w:hRule="exact" w:val="397"/>
          <w:tblCellSpacing w:w="0" w:type="dxa"/>
          <w:jc w:val="center"/>
        </w:trPr>
        <w:tc>
          <w:tcPr>
            <w:tcW w:w="872"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7</w:t>
            </w:r>
          </w:p>
        </w:tc>
        <w:tc>
          <w:tcPr>
            <w:tcW w:w="2628"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ind w:left="92"/>
              <w:rPr>
                <w:rFonts w:ascii="Times New Roman" w:hAnsi="Times New Roman"/>
                <w:sz w:val="28"/>
                <w:szCs w:val="28"/>
              </w:rPr>
            </w:pPr>
            <w:proofErr w:type="spellStart"/>
            <w:r w:rsidRPr="00442B62">
              <w:rPr>
                <w:rFonts w:ascii="Times New Roman" w:hAnsi="Times New Roman"/>
                <w:sz w:val="28"/>
                <w:szCs w:val="28"/>
              </w:rPr>
              <w:t>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рал</w:t>
            </w:r>
            <w:proofErr w:type="spellEnd"/>
          </w:p>
        </w:tc>
        <w:tc>
          <w:tcPr>
            <w:tcW w:w="1900" w:type="dxa"/>
            <w:vAlign w:val="center"/>
          </w:tcPr>
          <w:p w:rsidR="00723F1E" w:rsidRPr="00442B62" w:rsidRDefault="00723F1E" w:rsidP="00723F1E">
            <w:pPr>
              <w:widowControl w:val="0"/>
              <w:shd w:val="clear" w:color="auto" w:fill="FFFFFF"/>
              <w:tabs>
                <w:tab w:val="center" w:pos="4677"/>
                <w:tab w:val="right" w:pos="9355"/>
              </w:tabs>
              <w:autoSpaceDE w:val="0"/>
              <w:autoSpaceDN w:val="0"/>
              <w:adjustRightInd w:val="0"/>
              <w:snapToGrid w:val="0"/>
              <w:spacing w:after="0" w:line="240" w:lineRule="auto"/>
              <w:jc w:val="center"/>
              <w:rPr>
                <w:rFonts w:ascii="Times New Roman" w:hAnsi="Times New Roman"/>
                <w:sz w:val="28"/>
                <w:szCs w:val="28"/>
              </w:rPr>
            </w:pPr>
            <w:r w:rsidRPr="00442B62">
              <w:rPr>
                <w:rFonts w:ascii="Times New Roman" w:hAnsi="Times New Roman"/>
                <w:sz w:val="28"/>
                <w:szCs w:val="28"/>
              </w:rPr>
              <w:t>233</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377</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556</w:t>
            </w:r>
          </w:p>
        </w:tc>
      </w:tr>
      <w:tr w:rsidR="00723F1E" w:rsidRPr="00442B62" w:rsidTr="00723F1E">
        <w:trPr>
          <w:trHeight w:hRule="exact" w:val="397"/>
          <w:tblCellSpacing w:w="0" w:type="dxa"/>
          <w:jc w:val="center"/>
        </w:trPr>
        <w:tc>
          <w:tcPr>
            <w:tcW w:w="872" w:type="dxa"/>
            <w:vAlign w:val="center"/>
          </w:tcPr>
          <w:p w:rsidR="00723F1E" w:rsidRPr="00442B62" w:rsidRDefault="00723F1E" w:rsidP="00723F1E">
            <w:pPr>
              <w:tabs>
                <w:tab w:val="center" w:pos="4677"/>
                <w:tab w:val="left" w:pos="6804"/>
                <w:tab w:val="right" w:pos="9355"/>
              </w:tabs>
              <w:autoSpaceDE w:val="0"/>
              <w:autoSpaceDN w:val="0"/>
              <w:adjustRightInd w:val="0"/>
              <w:spacing w:after="0" w:line="240" w:lineRule="auto"/>
              <w:ind w:left="-108" w:right="-108"/>
              <w:jc w:val="center"/>
              <w:rPr>
                <w:rFonts w:ascii="Times New Roman" w:hAnsi="Times New Roman"/>
                <w:sz w:val="28"/>
                <w:szCs w:val="28"/>
              </w:rPr>
            </w:pPr>
          </w:p>
        </w:tc>
        <w:tc>
          <w:tcPr>
            <w:tcW w:w="2628" w:type="dxa"/>
            <w:vAlign w:val="center"/>
          </w:tcPr>
          <w:p w:rsidR="00723F1E" w:rsidRPr="00442B62" w:rsidRDefault="00723F1E" w:rsidP="00723F1E">
            <w:pPr>
              <w:tabs>
                <w:tab w:val="left" w:pos="-8"/>
                <w:tab w:val="center" w:pos="4677"/>
                <w:tab w:val="left" w:pos="6804"/>
                <w:tab w:val="right" w:pos="9355"/>
              </w:tabs>
              <w:autoSpaceDE w:val="0"/>
              <w:autoSpaceDN w:val="0"/>
              <w:adjustRightInd w:val="0"/>
              <w:spacing w:after="0" w:line="240" w:lineRule="auto"/>
              <w:ind w:right="-108"/>
              <w:rPr>
                <w:rFonts w:ascii="Times New Roman" w:hAnsi="Times New Roman"/>
                <w:sz w:val="28"/>
                <w:szCs w:val="28"/>
              </w:rPr>
            </w:pPr>
            <w:r w:rsidRPr="00442B62">
              <w:rPr>
                <w:rFonts w:ascii="Times New Roman" w:hAnsi="Times New Roman"/>
                <w:sz w:val="28"/>
                <w:szCs w:val="28"/>
              </w:rPr>
              <w:t xml:space="preserve"> Итого:</w:t>
            </w:r>
          </w:p>
        </w:tc>
        <w:tc>
          <w:tcPr>
            <w:tcW w:w="1900" w:type="dxa"/>
            <w:vAlign w:val="center"/>
          </w:tcPr>
          <w:p w:rsidR="00723F1E" w:rsidRPr="00442B62" w:rsidRDefault="00723F1E" w:rsidP="00723F1E">
            <w:pPr>
              <w:widowControl w:val="0"/>
              <w:shd w:val="clear" w:color="auto" w:fill="FFFFFF"/>
              <w:tabs>
                <w:tab w:val="center" w:pos="4677"/>
                <w:tab w:val="right" w:pos="9355"/>
              </w:tabs>
              <w:autoSpaceDE w:val="0"/>
              <w:autoSpaceDN w:val="0"/>
              <w:adjustRightInd w:val="0"/>
              <w:snapToGrid w:val="0"/>
              <w:spacing w:after="0" w:line="240" w:lineRule="auto"/>
              <w:jc w:val="center"/>
              <w:rPr>
                <w:rFonts w:ascii="Times New Roman" w:hAnsi="Times New Roman"/>
                <w:sz w:val="28"/>
                <w:szCs w:val="28"/>
              </w:rPr>
            </w:pPr>
            <w:r w:rsidRPr="00442B62">
              <w:rPr>
                <w:rFonts w:ascii="Times New Roman" w:hAnsi="Times New Roman"/>
                <w:sz w:val="28"/>
                <w:szCs w:val="28"/>
              </w:rPr>
              <w:t>4033</w:t>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442B62">
              <w:rPr>
                <w:rFonts w:ascii="Times New Roman" w:hAnsi="Times New Roman"/>
                <w:sz w:val="28"/>
                <w:szCs w:val="28"/>
              </w:rPr>
              <w:t>5178</w:t>
            </w:r>
            <w:r w:rsidRPr="00442B62">
              <w:rPr>
                <w:rFonts w:ascii="Times New Roman" w:hAnsi="Times New Roman"/>
                <w:sz w:val="28"/>
                <w:szCs w:val="28"/>
              </w:rPr>
              <w:fldChar w:fldCharType="begin"/>
            </w:r>
            <w:r w:rsidRPr="00442B62">
              <w:rPr>
                <w:rFonts w:ascii="Times New Roman" w:hAnsi="Times New Roman"/>
                <w:sz w:val="28"/>
                <w:szCs w:val="28"/>
              </w:rPr>
              <w:instrText xml:space="preserve"> =SUM(ABOVE) </w:instrText>
            </w:r>
            <w:r w:rsidRPr="00442B62">
              <w:rPr>
                <w:rFonts w:ascii="Times New Roman" w:hAnsi="Times New Roman"/>
                <w:sz w:val="28"/>
                <w:szCs w:val="28"/>
              </w:rPr>
              <w:fldChar w:fldCharType="end"/>
            </w:r>
          </w:p>
        </w:tc>
        <w:tc>
          <w:tcPr>
            <w:tcW w:w="1900" w:type="dxa"/>
            <w:vAlign w:val="center"/>
          </w:tcPr>
          <w:p w:rsidR="00723F1E" w:rsidRPr="00442B62" w:rsidRDefault="00723F1E" w:rsidP="00723F1E">
            <w:pPr>
              <w:shd w:val="clear" w:color="auto" w:fill="FFFFFF"/>
              <w:tabs>
                <w:tab w:val="center" w:pos="4677"/>
                <w:tab w:val="right" w:pos="9355"/>
              </w:tabs>
              <w:autoSpaceDE w:val="0"/>
              <w:autoSpaceDN w:val="0"/>
              <w:adjustRightInd w:val="0"/>
              <w:spacing w:after="0" w:line="240" w:lineRule="auto"/>
              <w:jc w:val="center"/>
              <w:rPr>
                <w:rFonts w:ascii="Times New Roman" w:hAnsi="Times New Roman"/>
                <w:b/>
                <w:sz w:val="28"/>
                <w:szCs w:val="28"/>
              </w:rPr>
            </w:pPr>
            <w:r w:rsidRPr="00442B62">
              <w:rPr>
                <w:rFonts w:ascii="Times New Roman" w:hAnsi="Times New Roman"/>
                <w:b/>
                <w:sz w:val="28"/>
                <w:szCs w:val="28"/>
              </w:rPr>
              <w:t>6508</w:t>
            </w:r>
          </w:p>
        </w:tc>
      </w:tr>
    </w:tbl>
    <w:p w:rsidR="00723F1E" w:rsidRPr="00442B62" w:rsidRDefault="00723F1E" w:rsidP="00723F1E">
      <w:pPr>
        <w:widowControl w:val="0"/>
        <w:spacing w:after="0" w:line="240" w:lineRule="auto"/>
        <w:ind w:right="-57" w:firstLine="360"/>
        <w:rPr>
          <w:rFonts w:ascii="Times New Roman" w:hAnsi="Times New Roman"/>
          <w:b/>
          <w:bCs/>
          <w:i/>
          <w:iCs/>
          <w:color w:val="FF0000"/>
          <w:sz w:val="28"/>
          <w:szCs w:val="28"/>
        </w:rPr>
      </w:pPr>
      <w:r w:rsidRPr="00442B62">
        <w:rPr>
          <w:rFonts w:ascii="Times New Roman" w:hAnsi="Times New Roman"/>
          <w:color w:val="FF0000"/>
          <w:sz w:val="28"/>
          <w:szCs w:val="28"/>
        </w:rPr>
        <w:t xml:space="preserve">                               </w:t>
      </w:r>
    </w:p>
    <w:p w:rsidR="00723F1E" w:rsidRPr="00442B62" w:rsidRDefault="00723F1E" w:rsidP="00723F1E">
      <w:pPr>
        <w:widowControl w:val="0"/>
        <w:tabs>
          <w:tab w:val="left" w:pos="300"/>
        </w:tabs>
        <w:spacing w:after="0" w:line="240" w:lineRule="auto"/>
        <w:ind w:left="300" w:firstLine="300"/>
        <w:jc w:val="center"/>
        <w:rPr>
          <w:rFonts w:ascii="Times New Roman" w:hAnsi="Times New Roman"/>
          <w:b/>
          <w:bCs/>
          <w:i/>
          <w:iCs/>
          <w:sz w:val="28"/>
          <w:szCs w:val="28"/>
        </w:rPr>
      </w:pPr>
      <w:r w:rsidRPr="00442B62">
        <w:rPr>
          <w:rFonts w:ascii="Times New Roman" w:hAnsi="Times New Roman"/>
          <w:b/>
          <w:bCs/>
          <w:i/>
          <w:iCs/>
          <w:sz w:val="28"/>
          <w:szCs w:val="28"/>
        </w:rPr>
        <w:t>Возрастная структура населения</w:t>
      </w:r>
    </w:p>
    <w:p w:rsidR="00723F1E" w:rsidRPr="00442B62" w:rsidRDefault="00723F1E" w:rsidP="00723F1E">
      <w:pPr>
        <w:widowControl w:val="0"/>
        <w:tabs>
          <w:tab w:val="left" w:pos="300"/>
        </w:tabs>
        <w:spacing w:after="0" w:line="240" w:lineRule="auto"/>
        <w:ind w:left="300" w:firstLine="300"/>
        <w:jc w:val="center"/>
        <w:rPr>
          <w:rFonts w:ascii="Times New Roman" w:hAnsi="Times New Roman"/>
          <w:b/>
          <w:bCs/>
          <w:i/>
          <w:iCs/>
          <w:sz w:val="28"/>
          <w:szCs w:val="28"/>
          <w:lang w:val="en-US"/>
        </w:rPr>
      </w:pPr>
    </w:p>
    <w:tbl>
      <w:tblPr>
        <w:tblW w:w="9752"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606"/>
        <w:gridCol w:w="1853"/>
        <w:gridCol w:w="1872"/>
        <w:gridCol w:w="1664"/>
        <w:gridCol w:w="1757"/>
      </w:tblGrid>
      <w:tr w:rsidR="00723F1E" w:rsidRPr="00442B62" w:rsidTr="00723F1E">
        <w:trPr>
          <w:tblCellSpacing w:w="0" w:type="dxa"/>
          <w:jc w:val="center"/>
        </w:trPr>
        <w:tc>
          <w:tcPr>
            <w:tcW w:w="1336" w:type="pct"/>
            <w:vMerge w:val="restart"/>
          </w:tcPr>
          <w:p w:rsidR="00723F1E" w:rsidRPr="00442B62" w:rsidRDefault="00723F1E" w:rsidP="00723F1E">
            <w:pPr>
              <w:widowControl w:val="0"/>
              <w:spacing w:after="0" w:line="240" w:lineRule="auto"/>
              <w:jc w:val="center"/>
              <w:rPr>
                <w:rFonts w:ascii="Times New Roman" w:hAnsi="Times New Roman"/>
                <w:sz w:val="28"/>
                <w:szCs w:val="28"/>
              </w:rPr>
            </w:pPr>
            <w:r w:rsidRPr="00442B62">
              <w:rPr>
                <w:rFonts w:ascii="Times New Roman" w:hAnsi="Times New Roman"/>
                <w:i/>
                <w:iCs/>
                <w:sz w:val="28"/>
                <w:szCs w:val="28"/>
              </w:rPr>
              <w:t xml:space="preserve">                                                                                                  </w:t>
            </w:r>
            <w:r w:rsidRPr="00442B62">
              <w:rPr>
                <w:rFonts w:ascii="Times New Roman" w:hAnsi="Times New Roman"/>
                <w:sz w:val="28"/>
                <w:szCs w:val="28"/>
              </w:rPr>
              <w:t>Возрастные</w:t>
            </w:r>
          </w:p>
          <w:p w:rsidR="00723F1E" w:rsidRPr="00442B62" w:rsidRDefault="00723F1E" w:rsidP="00723F1E">
            <w:pPr>
              <w:widowControl w:val="0"/>
              <w:spacing w:after="0" w:line="240" w:lineRule="auto"/>
              <w:jc w:val="center"/>
              <w:rPr>
                <w:rFonts w:ascii="Times New Roman" w:hAnsi="Times New Roman"/>
                <w:sz w:val="28"/>
                <w:szCs w:val="28"/>
              </w:rPr>
            </w:pPr>
            <w:r w:rsidRPr="00442B62">
              <w:rPr>
                <w:rFonts w:ascii="Times New Roman" w:hAnsi="Times New Roman"/>
                <w:sz w:val="28"/>
                <w:szCs w:val="28"/>
              </w:rPr>
              <w:t>группы</w:t>
            </w:r>
          </w:p>
        </w:tc>
        <w:tc>
          <w:tcPr>
            <w:tcW w:w="1910" w:type="pct"/>
            <w:gridSpan w:val="2"/>
          </w:tcPr>
          <w:p w:rsidR="00723F1E" w:rsidRPr="00442B62" w:rsidRDefault="00723F1E" w:rsidP="00723F1E">
            <w:pPr>
              <w:widowControl w:val="0"/>
              <w:spacing w:after="0" w:line="240" w:lineRule="auto"/>
              <w:jc w:val="center"/>
              <w:rPr>
                <w:rFonts w:ascii="Times New Roman" w:hAnsi="Times New Roman"/>
                <w:sz w:val="28"/>
                <w:szCs w:val="28"/>
              </w:rPr>
            </w:pPr>
            <w:r w:rsidRPr="00442B62">
              <w:rPr>
                <w:rFonts w:ascii="Times New Roman" w:hAnsi="Times New Roman"/>
                <w:sz w:val="28"/>
                <w:szCs w:val="28"/>
              </w:rPr>
              <w:t>Современное состояние</w:t>
            </w:r>
          </w:p>
          <w:p w:rsidR="00723F1E" w:rsidRPr="00442B62" w:rsidRDefault="00723F1E" w:rsidP="00723F1E">
            <w:pPr>
              <w:widowControl w:val="0"/>
              <w:spacing w:after="0" w:line="240" w:lineRule="auto"/>
              <w:jc w:val="center"/>
              <w:rPr>
                <w:rFonts w:ascii="Times New Roman" w:hAnsi="Times New Roman"/>
                <w:sz w:val="28"/>
                <w:szCs w:val="28"/>
              </w:rPr>
            </w:pPr>
            <w:r w:rsidRPr="00442B62">
              <w:rPr>
                <w:rFonts w:ascii="Times New Roman" w:hAnsi="Times New Roman"/>
                <w:sz w:val="28"/>
                <w:szCs w:val="28"/>
              </w:rPr>
              <w:t>(2014г.)</w:t>
            </w:r>
          </w:p>
        </w:tc>
        <w:tc>
          <w:tcPr>
            <w:tcW w:w="1754" w:type="pct"/>
            <w:gridSpan w:val="2"/>
          </w:tcPr>
          <w:p w:rsidR="00723F1E" w:rsidRPr="00442B62" w:rsidRDefault="00723F1E" w:rsidP="00723F1E">
            <w:pPr>
              <w:widowControl w:val="0"/>
              <w:tabs>
                <w:tab w:val="left" w:pos="34"/>
              </w:tabs>
              <w:spacing w:after="0" w:line="240" w:lineRule="auto"/>
              <w:jc w:val="center"/>
              <w:rPr>
                <w:rFonts w:ascii="Times New Roman" w:hAnsi="Times New Roman"/>
                <w:sz w:val="28"/>
                <w:szCs w:val="28"/>
              </w:rPr>
            </w:pPr>
            <w:r w:rsidRPr="00442B62">
              <w:rPr>
                <w:rFonts w:ascii="Times New Roman" w:hAnsi="Times New Roman"/>
                <w:sz w:val="28"/>
                <w:szCs w:val="28"/>
              </w:rPr>
              <w:t>Расчетный срок</w:t>
            </w:r>
          </w:p>
          <w:p w:rsidR="00723F1E" w:rsidRPr="00442B62" w:rsidRDefault="00723F1E" w:rsidP="00723F1E">
            <w:pPr>
              <w:widowControl w:val="0"/>
              <w:tabs>
                <w:tab w:val="left" w:pos="34"/>
              </w:tabs>
              <w:spacing w:after="0" w:line="240" w:lineRule="auto"/>
              <w:jc w:val="center"/>
              <w:rPr>
                <w:rFonts w:ascii="Times New Roman" w:hAnsi="Times New Roman"/>
                <w:sz w:val="28"/>
                <w:szCs w:val="28"/>
              </w:rPr>
            </w:pPr>
            <w:r w:rsidRPr="00442B62">
              <w:rPr>
                <w:rFonts w:ascii="Times New Roman" w:hAnsi="Times New Roman"/>
                <w:sz w:val="28"/>
                <w:szCs w:val="28"/>
              </w:rPr>
              <w:t>(20</w:t>
            </w:r>
            <w:r w:rsidRPr="00442B62">
              <w:rPr>
                <w:rFonts w:ascii="Times New Roman" w:hAnsi="Times New Roman"/>
                <w:sz w:val="28"/>
                <w:szCs w:val="28"/>
                <w:lang w:val="en-US"/>
              </w:rPr>
              <w:t>3</w:t>
            </w:r>
            <w:r w:rsidRPr="00442B62">
              <w:rPr>
                <w:rFonts w:ascii="Times New Roman" w:hAnsi="Times New Roman"/>
                <w:sz w:val="28"/>
                <w:szCs w:val="28"/>
              </w:rPr>
              <w:t>4г.)</w:t>
            </w:r>
          </w:p>
        </w:tc>
      </w:tr>
      <w:tr w:rsidR="00723F1E" w:rsidRPr="00442B62" w:rsidTr="00723F1E">
        <w:trPr>
          <w:tblCellSpacing w:w="0" w:type="dxa"/>
          <w:jc w:val="center"/>
        </w:trPr>
        <w:tc>
          <w:tcPr>
            <w:tcW w:w="1336" w:type="pct"/>
            <w:vMerge/>
            <w:vAlign w:val="center"/>
          </w:tcPr>
          <w:p w:rsidR="00723F1E" w:rsidRPr="00442B62" w:rsidRDefault="00723F1E" w:rsidP="00723F1E">
            <w:pPr>
              <w:widowControl w:val="0"/>
              <w:spacing w:after="0" w:line="240" w:lineRule="auto"/>
              <w:jc w:val="center"/>
              <w:rPr>
                <w:rFonts w:ascii="Times New Roman" w:hAnsi="Times New Roman"/>
                <w:sz w:val="28"/>
                <w:szCs w:val="28"/>
              </w:rPr>
            </w:pPr>
          </w:p>
        </w:tc>
        <w:tc>
          <w:tcPr>
            <w:tcW w:w="950" w:type="pct"/>
            <w:vAlign w:val="center"/>
          </w:tcPr>
          <w:p w:rsidR="00723F1E" w:rsidRPr="00442B62" w:rsidRDefault="00723F1E" w:rsidP="00723F1E">
            <w:pPr>
              <w:widowControl w:val="0"/>
              <w:tabs>
                <w:tab w:val="left" w:pos="-6"/>
              </w:tabs>
              <w:spacing w:after="0" w:line="240" w:lineRule="auto"/>
              <w:ind w:left="-6"/>
              <w:jc w:val="center"/>
              <w:rPr>
                <w:rFonts w:ascii="Times New Roman" w:hAnsi="Times New Roman"/>
                <w:sz w:val="28"/>
                <w:szCs w:val="28"/>
              </w:rPr>
            </w:pPr>
            <w:r w:rsidRPr="00442B62">
              <w:rPr>
                <w:rFonts w:ascii="Times New Roman" w:hAnsi="Times New Roman"/>
                <w:sz w:val="28"/>
                <w:szCs w:val="28"/>
              </w:rPr>
              <w:t>чел.</w:t>
            </w:r>
          </w:p>
        </w:tc>
        <w:tc>
          <w:tcPr>
            <w:tcW w:w="960" w:type="pct"/>
            <w:vAlign w:val="center"/>
          </w:tcPr>
          <w:p w:rsidR="00723F1E" w:rsidRPr="00442B62" w:rsidRDefault="00723F1E" w:rsidP="00723F1E">
            <w:pPr>
              <w:widowControl w:val="0"/>
              <w:spacing w:after="0" w:line="240" w:lineRule="auto"/>
              <w:ind w:left="23"/>
              <w:jc w:val="center"/>
              <w:rPr>
                <w:rFonts w:ascii="Times New Roman" w:hAnsi="Times New Roman"/>
                <w:sz w:val="28"/>
                <w:szCs w:val="28"/>
              </w:rPr>
            </w:pPr>
            <w:r w:rsidRPr="00442B62">
              <w:rPr>
                <w:rFonts w:ascii="Times New Roman" w:hAnsi="Times New Roman"/>
                <w:sz w:val="28"/>
                <w:szCs w:val="28"/>
              </w:rPr>
              <w:t>%</w:t>
            </w:r>
          </w:p>
        </w:tc>
        <w:tc>
          <w:tcPr>
            <w:tcW w:w="853" w:type="pct"/>
          </w:tcPr>
          <w:p w:rsidR="00723F1E" w:rsidRPr="00442B62" w:rsidRDefault="00723F1E" w:rsidP="00723F1E">
            <w:pPr>
              <w:widowControl w:val="0"/>
              <w:tabs>
                <w:tab w:val="left" w:pos="34"/>
              </w:tabs>
              <w:spacing w:after="0" w:line="240" w:lineRule="auto"/>
              <w:ind w:firstLine="134"/>
              <w:jc w:val="center"/>
              <w:rPr>
                <w:rFonts w:ascii="Times New Roman" w:hAnsi="Times New Roman"/>
                <w:sz w:val="28"/>
                <w:szCs w:val="28"/>
              </w:rPr>
            </w:pPr>
            <w:r w:rsidRPr="00442B62">
              <w:rPr>
                <w:rFonts w:ascii="Times New Roman" w:hAnsi="Times New Roman"/>
                <w:sz w:val="28"/>
                <w:szCs w:val="28"/>
              </w:rPr>
              <w:t>чел.</w:t>
            </w:r>
          </w:p>
        </w:tc>
        <w:tc>
          <w:tcPr>
            <w:tcW w:w="901" w:type="pct"/>
          </w:tcPr>
          <w:p w:rsidR="00723F1E" w:rsidRPr="00442B62" w:rsidRDefault="00723F1E" w:rsidP="00723F1E">
            <w:pPr>
              <w:widowControl w:val="0"/>
              <w:tabs>
                <w:tab w:val="left" w:pos="0"/>
              </w:tabs>
              <w:spacing w:after="0" w:line="240" w:lineRule="auto"/>
              <w:ind w:left="44"/>
              <w:jc w:val="center"/>
              <w:rPr>
                <w:rFonts w:ascii="Times New Roman" w:hAnsi="Times New Roman"/>
                <w:sz w:val="28"/>
                <w:szCs w:val="28"/>
              </w:rPr>
            </w:pPr>
            <w:r w:rsidRPr="00442B62">
              <w:rPr>
                <w:rFonts w:ascii="Times New Roman" w:hAnsi="Times New Roman"/>
                <w:sz w:val="28"/>
                <w:szCs w:val="28"/>
              </w:rPr>
              <w:t>%</w:t>
            </w:r>
          </w:p>
        </w:tc>
      </w:tr>
      <w:tr w:rsidR="00723F1E" w:rsidRPr="00442B62" w:rsidTr="00723F1E">
        <w:trPr>
          <w:tblCellSpacing w:w="0" w:type="dxa"/>
          <w:jc w:val="center"/>
        </w:trPr>
        <w:tc>
          <w:tcPr>
            <w:tcW w:w="1336" w:type="pct"/>
          </w:tcPr>
          <w:p w:rsidR="00723F1E" w:rsidRPr="00442B62" w:rsidRDefault="00723F1E" w:rsidP="00723F1E">
            <w:pPr>
              <w:widowControl w:val="0"/>
              <w:spacing w:after="0" w:line="240" w:lineRule="auto"/>
              <w:jc w:val="center"/>
              <w:rPr>
                <w:rFonts w:ascii="Times New Roman" w:hAnsi="Times New Roman"/>
                <w:sz w:val="28"/>
                <w:szCs w:val="28"/>
              </w:rPr>
            </w:pPr>
            <w:r w:rsidRPr="00442B62">
              <w:rPr>
                <w:rFonts w:ascii="Times New Roman" w:hAnsi="Times New Roman"/>
                <w:sz w:val="28"/>
                <w:szCs w:val="28"/>
              </w:rPr>
              <w:t>Численность</w:t>
            </w:r>
          </w:p>
          <w:p w:rsidR="00723F1E" w:rsidRPr="00442B62" w:rsidRDefault="00723F1E" w:rsidP="00723F1E">
            <w:pPr>
              <w:widowControl w:val="0"/>
              <w:spacing w:after="0" w:line="240" w:lineRule="auto"/>
              <w:jc w:val="center"/>
              <w:rPr>
                <w:rFonts w:ascii="Times New Roman" w:hAnsi="Times New Roman"/>
                <w:color w:val="FF0000"/>
                <w:sz w:val="28"/>
                <w:szCs w:val="28"/>
              </w:rPr>
            </w:pPr>
            <w:r w:rsidRPr="00442B62">
              <w:rPr>
                <w:rFonts w:ascii="Times New Roman" w:hAnsi="Times New Roman"/>
                <w:sz w:val="28"/>
                <w:szCs w:val="28"/>
              </w:rPr>
              <w:t>населения, всего</w:t>
            </w:r>
          </w:p>
        </w:tc>
        <w:tc>
          <w:tcPr>
            <w:tcW w:w="950" w:type="pct"/>
            <w:vAlign w:val="center"/>
          </w:tcPr>
          <w:p w:rsidR="00723F1E" w:rsidRPr="00442B62" w:rsidRDefault="00723F1E" w:rsidP="00723F1E">
            <w:pPr>
              <w:widowControl w:val="0"/>
              <w:tabs>
                <w:tab w:val="left" w:pos="-6"/>
              </w:tabs>
              <w:spacing w:after="0" w:line="240" w:lineRule="auto"/>
              <w:ind w:left="-6"/>
              <w:jc w:val="center"/>
              <w:rPr>
                <w:rFonts w:ascii="Times New Roman" w:hAnsi="Times New Roman"/>
                <w:sz w:val="28"/>
                <w:szCs w:val="28"/>
              </w:rPr>
            </w:pPr>
            <w:r w:rsidRPr="00442B62">
              <w:rPr>
                <w:rFonts w:ascii="Times New Roman" w:hAnsi="Times New Roman"/>
                <w:sz w:val="28"/>
                <w:szCs w:val="28"/>
              </w:rPr>
              <w:t>4033</w:t>
            </w:r>
          </w:p>
        </w:tc>
        <w:tc>
          <w:tcPr>
            <w:tcW w:w="960" w:type="pct"/>
            <w:vAlign w:val="center"/>
          </w:tcPr>
          <w:p w:rsidR="00723F1E" w:rsidRPr="00442B62" w:rsidRDefault="00723F1E" w:rsidP="00723F1E">
            <w:pPr>
              <w:widowControl w:val="0"/>
              <w:spacing w:after="0" w:line="240" w:lineRule="auto"/>
              <w:ind w:left="23"/>
              <w:jc w:val="center"/>
              <w:rPr>
                <w:rFonts w:ascii="Times New Roman" w:hAnsi="Times New Roman"/>
                <w:sz w:val="28"/>
                <w:szCs w:val="28"/>
              </w:rPr>
            </w:pPr>
            <w:r w:rsidRPr="00442B62">
              <w:rPr>
                <w:rFonts w:ascii="Times New Roman" w:hAnsi="Times New Roman"/>
                <w:sz w:val="28"/>
                <w:szCs w:val="28"/>
              </w:rPr>
              <w:t>100,0</w:t>
            </w:r>
          </w:p>
        </w:tc>
        <w:tc>
          <w:tcPr>
            <w:tcW w:w="853" w:type="pct"/>
            <w:vAlign w:val="center"/>
          </w:tcPr>
          <w:p w:rsidR="00723F1E" w:rsidRPr="00442B62" w:rsidRDefault="00723F1E" w:rsidP="00723F1E">
            <w:pPr>
              <w:widowControl w:val="0"/>
              <w:tabs>
                <w:tab w:val="left" w:pos="34"/>
              </w:tabs>
              <w:spacing w:after="0" w:line="240" w:lineRule="auto"/>
              <w:ind w:firstLine="134"/>
              <w:jc w:val="center"/>
              <w:rPr>
                <w:rFonts w:ascii="Times New Roman" w:hAnsi="Times New Roman"/>
                <w:color w:val="FF0000"/>
                <w:sz w:val="28"/>
                <w:szCs w:val="28"/>
              </w:rPr>
            </w:pPr>
            <w:r w:rsidRPr="00442B62">
              <w:rPr>
                <w:rFonts w:ascii="Times New Roman" w:hAnsi="Times New Roman"/>
                <w:sz w:val="28"/>
                <w:szCs w:val="28"/>
              </w:rPr>
              <w:t>6508</w:t>
            </w:r>
          </w:p>
        </w:tc>
        <w:tc>
          <w:tcPr>
            <w:tcW w:w="901" w:type="pct"/>
            <w:vAlign w:val="center"/>
          </w:tcPr>
          <w:p w:rsidR="00723F1E" w:rsidRPr="00442B62" w:rsidRDefault="00723F1E" w:rsidP="00723F1E">
            <w:pPr>
              <w:widowControl w:val="0"/>
              <w:tabs>
                <w:tab w:val="left" w:pos="0"/>
              </w:tabs>
              <w:spacing w:after="0" w:line="240" w:lineRule="auto"/>
              <w:ind w:left="44"/>
              <w:jc w:val="center"/>
              <w:rPr>
                <w:rFonts w:ascii="Times New Roman" w:hAnsi="Times New Roman"/>
                <w:sz w:val="28"/>
                <w:szCs w:val="28"/>
              </w:rPr>
            </w:pPr>
            <w:r w:rsidRPr="00442B62">
              <w:rPr>
                <w:rFonts w:ascii="Times New Roman" w:hAnsi="Times New Roman"/>
                <w:sz w:val="28"/>
                <w:szCs w:val="28"/>
              </w:rPr>
              <w:t>100,0</w:t>
            </w:r>
          </w:p>
        </w:tc>
      </w:tr>
      <w:tr w:rsidR="00723F1E" w:rsidRPr="00442B62" w:rsidTr="00723F1E">
        <w:trPr>
          <w:trHeight w:hRule="exact" w:val="340"/>
          <w:tblCellSpacing w:w="0" w:type="dxa"/>
          <w:jc w:val="center"/>
        </w:trPr>
        <w:tc>
          <w:tcPr>
            <w:tcW w:w="1336" w:type="pct"/>
          </w:tcPr>
          <w:p w:rsidR="00723F1E" w:rsidRPr="00442B62" w:rsidRDefault="00723F1E" w:rsidP="00723F1E">
            <w:pPr>
              <w:widowControl w:val="0"/>
              <w:spacing w:after="0" w:line="240" w:lineRule="auto"/>
              <w:jc w:val="center"/>
              <w:rPr>
                <w:rFonts w:ascii="Times New Roman" w:hAnsi="Times New Roman"/>
                <w:sz w:val="28"/>
                <w:szCs w:val="28"/>
              </w:rPr>
            </w:pPr>
            <w:r w:rsidRPr="00442B62">
              <w:rPr>
                <w:rFonts w:ascii="Times New Roman" w:hAnsi="Times New Roman"/>
                <w:sz w:val="28"/>
                <w:szCs w:val="28"/>
              </w:rPr>
              <w:t>в том числе:</w:t>
            </w:r>
          </w:p>
        </w:tc>
        <w:tc>
          <w:tcPr>
            <w:tcW w:w="950" w:type="pct"/>
            <w:vAlign w:val="center"/>
          </w:tcPr>
          <w:p w:rsidR="00723F1E" w:rsidRPr="00442B62" w:rsidRDefault="00723F1E" w:rsidP="00723F1E">
            <w:pPr>
              <w:widowControl w:val="0"/>
              <w:tabs>
                <w:tab w:val="left" w:pos="-6"/>
              </w:tabs>
              <w:spacing w:after="0" w:line="240" w:lineRule="auto"/>
              <w:ind w:left="-6"/>
              <w:jc w:val="center"/>
              <w:rPr>
                <w:rFonts w:ascii="Times New Roman" w:hAnsi="Times New Roman"/>
                <w:color w:val="FF0000"/>
                <w:sz w:val="28"/>
                <w:szCs w:val="28"/>
              </w:rPr>
            </w:pPr>
            <w:r w:rsidRPr="00442B62">
              <w:rPr>
                <w:rFonts w:ascii="Times New Roman" w:hAnsi="Times New Roman"/>
                <w:color w:val="FF0000"/>
                <w:sz w:val="28"/>
                <w:szCs w:val="28"/>
              </w:rPr>
              <w:t> </w:t>
            </w:r>
          </w:p>
        </w:tc>
        <w:tc>
          <w:tcPr>
            <w:tcW w:w="960" w:type="pct"/>
            <w:vAlign w:val="center"/>
          </w:tcPr>
          <w:p w:rsidR="00723F1E" w:rsidRPr="00442B62" w:rsidRDefault="00723F1E" w:rsidP="00723F1E">
            <w:pPr>
              <w:widowControl w:val="0"/>
              <w:spacing w:after="0" w:line="240" w:lineRule="auto"/>
              <w:ind w:left="23"/>
              <w:jc w:val="center"/>
              <w:rPr>
                <w:rFonts w:ascii="Times New Roman" w:hAnsi="Times New Roman"/>
                <w:color w:val="FF0000"/>
                <w:sz w:val="28"/>
                <w:szCs w:val="28"/>
              </w:rPr>
            </w:pPr>
            <w:r w:rsidRPr="00442B62">
              <w:rPr>
                <w:rFonts w:ascii="Times New Roman" w:hAnsi="Times New Roman"/>
                <w:color w:val="FF0000"/>
                <w:sz w:val="28"/>
                <w:szCs w:val="28"/>
              </w:rPr>
              <w:t> </w:t>
            </w:r>
          </w:p>
        </w:tc>
        <w:tc>
          <w:tcPr>
            <w:tcW w:w="853" w:type="pct"/>
            <w:vAlign w:val="center"/>
          </w:tcPr>
          <w:p w:rsidR="00723F1E" w:rsidRPr="00442B62" w:rsidRDefault="00723F1E" w:rsidP="00723F1E">
            <w:pPr>
              <w:widowControl w:val="0"/>
              <w:tabs>
                <w:tab w:val="left" w:pos="34"/>
              </w:tabs>
              <w:spacing w:after="0" w:line="240" w:lineRule="auto"/>
              <w:ind w:firstLine="134"/>
              <w:jc w:val="center"/>
              <w:rPr>
                <w:rFonts w:ascii="Times New Roman" w:hAnsi="Times New Roman"/>
                <w:color w:val="FF0000"/>
                <w:sz w:val="28"/>
                <w:szCs w:val="28"/>
              </w:rPr>
            </w:pPr>
            <w:r w:rsidRPr="00442B62">
              <w:rPr>
                <w:rFonts w:ascii="Times New Roman" w:hAnsi="Times New Roman"/>
                <w:i/>
                <w:iCs/>
                <w:color w:val="FF0000"/>
                <w:sz w:val="28"/>
                <w:szCs w:val="28"/>
              </w:rPr>
              <w:t> </w:t>
            </w:r>
          </w:p>
        </w:tc>
        <w:tc>
          <w:tcPr>
            <w:tcW w:w="901" w:type="pct"/>
            <w:vAlign w:val="center"/>
          </w:tcPr>
          <w:p w:rsidR="00723F1E" w:rsidRPr="00442B62" w:rsidRDefault="00723F1E" w:rsidP="00723F1E">
            <w:pPr>
              <w:widowControl w:val="0"/>
              <w:tabs>
                <w:tab w:val="left" w:pos="0"/>
              </w:tabs>
              <w:spacing w:after="0" w:line="240" w:lineRule="auto"/>
              <w:ind w:left="44"/>
              <w:jc w:val="center"/>
              <w:rPr>
                <w:rFonts w:ascii="Times New Roman" w:hAnsi="Times New Roman"/>
                <w:color w:val="FF0000"/>
                <w:sz w:val="28"/>
                <w:szCs w:val="28"/>
              </w:rPr>
            </w:pPr>
          </w:p>
          <w:p w:rsidR="00723F1E" w:rsidRPr="00442B62" w:rsidRDefault="00723F1E" w:rsidP="00723F1E">
            <w:pPr>
              <w:widowControl w:val="0"/>
              <w:tabs>
                <w:tab w:val="left" w:pos="0"/>
              </w:tabs>
              <w:spacing w:after="0" w:line="240" w:lineRule="auto"/>
              <w:ind w:left="44"/>
              <w:jc w:val="center"/>
              <w:rPr>
                <w:rFonts w:ascii="Times New Roman" w:hAnsi="Times New Roman"/>
                <w:color w:val="FF0000"/>
                <w:sz w:val="28"/>
                <w:szCs w:val="28"/>
              </w:rPr>
            </w:pPr>
          </w:p>
        </w:tc>
      </w:tr>
      <w:tr w:rsidR="00723F1E" w:rsidRPr="00442B62" w:rsidTr="00723F1E">
        <w:trPr>
          <w:tblCellSpacing w:w="0" w:type="dxa"/>
          <w:jc w:val="center"/>
        </w:trPr>
        <w:tc>
          <w:tcPr>
            <w:tcW w:w="1336" w:type="pct"/>
          </w:tcPr>
          <w:p w:rsidR="00723F1E" w:rsidRPr="00442B62" w:rsidRDefault="00723F1E" w:rsidP="00723F1E">
            <w:pPr>
              <w:widowControl w:val="0"/>
              <w:spacing w:after="0" w:line="240" w:lineRule="auto"/>
              <w:jc w:val="center"/>
              <w:rPr>
                <w:rFonts w:ascii="Times New Roman" w:hAnsi="Times New Roman"/>
                <w:sz w:val="28"/>
                <w:szCs w:val="28"/>
              </w:rPr>
            </w:pPr>
            <w:r w:rsidRPr="00442B62">
              <w:rPr>
                <w:rFonts w:ascii="Times New Roman" w:hAnsi="Times New Roman"/>
                <w:sz w:val="28"/>
                <w:szCs w:val="28"/>
              </w:rPr>
              <w:t>Моложе трудоспособного возраста</w:t>
            </w:r>
          </w:p>
        </w:tc>
        <w:tc>
          <w:tcPr>
            <w:tcW w:w="950" w:type="pct"/>
            <w:vAlign w:val="center"/>
          </w:tcPr>
          <w:p w:rsidR="00723F1E" w:rsidRPr="00442B62" w:rsidRDefault="00723F1E" w:rsidP="00723F1E">
            <w:pPr>
              <w:widowControl w:val="0"/>
              <w:tabs>
                <w:tab w:val="left" w:pos="-6"/>
              </w:tabs>
              <w:spacing w:after="0" w:line="240" w:lineRule="auto"/>
              <w:ind w:left="-6"/>
              <w:jc w:val="center"/>
              <w:rPr>
                <w:rFonts w:ascii="Times New Roman" w:hAnsi="Times New Roman"/>
                <w:sz w:val="28"/>
                <w:szCs w:val="28"/>
              </w:rPr>
            </w:pPr>
            <w:r w:rsidRPr="00442B62">
              <w:rPr>
                <w:rFonts w:ascii="Times New Roman" w:hAnsi="Times New Roman"/>
                <w:sz w:val="28"/>
                <w:szCs w:val="28"/>
              </w:rPr>
              <w:t>865</w:t>
            </w:r>
          </w:p>
        </w:tc>
        <w:tc>
          <w:tcPr>
            <w:tcW w:w="960" w:type="pct"/>
            <w:vAlign w:val="center"/>
          </w:tcPr>
          <w:p w:rsidR="00723F1E" w:rsidRPr="00442B62" w:rsidRDefault="00723F1E" w:rsidP="00723F1E">
            <w:pPr>
              <w:widowControl w:val="0"/>
              <w:spacing w:after="0" w:line="240" w:lineRule="auto"/>
              <w:ind w:left="23"/>
              <w:jc w:val="center"/>
              <w:rPr>
                <w:rFonts w:ascii="Times New Roman" w:hAnsi="Times New Roman"/>
                <w:sz w:val="28"/>
                <w:szCs w:val="28"/>
              </w:rPr>
            </w:pPr>
            <w:r w:rsidRPr="00442B62">
              <w:rPr>
                <w:rFonts w:ascii="Times New Roman" w:hAnsi="Times New Roman"/>
                <w:sz w:val="28"/>
                <w:szCs w:val="28"/>
              </w:rPr>
              <w:t>21,45%</w:t>
            </w:r>
          </w:p>
        </w:tc>
        <w:tc>
          <w:tcPr>
            <w:tcW w:w="853" w:type="pct"/>
            <w:vAlign w:val="center"/>
          </w:tcPr>
          <w:p w:rsidR="00723F1E" w:rsidRPr="00442B62" w:rsidRDefault="00723F1E" w:rsidP="00723F1E">
            <w:pPr>
              <w:widowControl w:val="0"/>
              <w:tabs>
                <w:tab w:val="left" w:pos="34"/>
              </w:tabs>
              <w:spacing w:after="0" w:line="240" w:lineRule="auto"/>
              <w:ind w:firstLine="134"/>
              <w:jc w:val="center"/>
              <w:rPr>
                <w:rFonts w:ascii="Times New Roman" w:hAnsi="Times New Roman"/>
                <w:sz w:val="28"/>
                <w:szCs w:val="28"/>
              </w:rPr>
            </w:pPr>
            <w:r w:rsidRPr="00442B62">
              <w:rPr>
                <w:rFonts w:ascii="Times New Roman" w:hAnsi="Times New Roman"/>
                <w:sz w:val="28"/>
                <w:szCs w:val="28"/>
              </w:rPr>
              <w:t>1438</w:t>
            </w:r>
          </w:p>
        </w:tc>
        <w:tc>
          <w:tcPr>
            <w:tcW w:w="901" w:type="pct"/>
            <w:vAlign w:val="center"/>
          </w:tcPr>
          <w:p w:rsidR="00723F1E" w:rsidRPr="00442B62" w:rsidRDefault="00723F1E" w:rsidP="00723F1E">
            <w:pPr>
              <w:widowControl w:val="0"/>
              <w:tabs>
                <w:tab w:val="left" w:pos="0"/>
              </w:tabs>
              <w:spacing w:after="0" w:line="240" w:lineRule="auto"/>
              <w:ind w:left="44"/>
              <w:jc w:val="center"/>
              <w:rPr>
                <w:rFonts w:ascii="Times New Roman" w:hAnsi="Times New Roman"/>
                <w:sz w:val="28"/>
                <w:szCs w:val="28"/>
              </w:rPr>
            </w:pPr>
            <w:r w:rsidRPr="00442B62">
              <w:rPr>
                <w:rFonts w:ascii="Times New Roman" w:hAnsi="Times New Roman"/>
                <w:sz w:val="28"/>
                <w:szCs w:val="28"/>
              </w:rPr>
              <w:t>22,1</w:t>
            </w:r>
          </w:p>
        </w:tc>
      </w:tr>
      <w:tr w:rsidR="00723F1E" w:rsidRPr="00442B62" w:rsidTr="00723F1E">
        <w:trPr>
          <w:tblCellSpacing w:w="0" w:type="dxa"/>
          <w:jc w:val="center"/>
        </w:trPr>
        <w:tc>
          <w:tcPr>
            <w:tcW w:w="1336" w:type="pct"/>
          </w:tcPr>
          <w:p w:rsidR="00723F1E" w:rsidRPr="00442B62" w:rsidRDefault="00723F1E" w:rsidP="00723F1E">
            <w:pPr>
              <w:widowControl w:val="0"/>
              <w:spacing w:after="0" w:line="240" w:lineRule="auto"/>
              <w:jc w:val="center"/>
              <w:rPr>
                <w:rFonts w:ascii="Times New Roman" w:hAnsi="Times New Roman"/>
                <w:sz w:val="28"/>
                <w:szCs w:val="28"/>
              </w:rPr>
            </w:pPr>
            <w:r w:rsidRPr="00442B62">
              <w:rPr>
                <w:rFonts w:ascii="Times New Roman" w:hAnsi="Times New Roman"/>
                <w:sz w:val="28"/>
                <w:szCs w:val="28"/>
              </w:rPr>
              <w:t xml:space="preserve"> В трудоспособном возрасте</w:t>
            </w:r>
          </w:p>
        </w:tc>
        <w:tc>
          <w:tcPr>
            <w:tcW w:w="950" w:type="pct"/>
            <w:vAlign w:val="center"/>
          </w:tcPr>
          <w:p w:rsidR="00723F1E" w:rsidRPr="00442B62" w:rsidRDefault="00723F1E" w:rsidP="00723F1E">
            <w:pPr>
              <w:widowControl w:val="0"/>
              <w:tabs>
                <w:tab w:val="left" w:pos="-6"/>
              </w:tabs>
              <w:spacing w:after="0" w:line="240" w:lineRule="auto"/>
              <w:ind w:left="-6"/>
              <w:jc w:val="center"/>
              <w:rPr>
                <w:rFonts w:ascii="Times New Roman" w:hAnsi="Times New Roman"/>
                <w:sz w:val="28"/>
                <w:szCs w:val="28"/>
              </w:rPr>
            </w:pPr>
            <w:r w:rsidRPr="00442B62">
              <w:rPr>
                <w:rFonts w:ascii="Times New Roman" w:hAnsi="Times New Roman"/>
                <w:sz w:val="28"/>
                <w:szCs w:val="28"/>
              </w:rPr>
              <w:t>2470</w:t>
            </w:r>
          </w:p>
        </w:tc>
        <w:tc>
          <w:tcPr>
            <w:tcW w:w="960" w:type="pct"/>
            <w:vAlign w:val="center"/>
          </w:tcPr>
          <w:p w:rsidR="00723F1E" w:rsidRPr="00442B62" w:rsidRDefault="00723F1E" w:rsidP="00723F1E">
            <w:pPr>
              <w:widowControl w:val="0"/>
              <w:spacing w:after="0" w:line="240" w:lineRule="auto"/>
              <w:ind w:left="23"/>
              <w:jc w:val="center"/>
              <w:rPr>
                <w:rFonts w:ascii="Times New Roman" w:hAnsi="Times New Roman"/>
                <w:sz w:val="28"/>
                <w:szCs w:val="28"/>
              </w:rPr>
            </w:pPr>
            <w:r w:rsidRPr="00442B62">
              <w:rPr>
                <w:rFonts w:ascii="Times New Roman" w:hAnsi="Times New Roman"/>
                <w:sz w:val="28"/>
                <w:szCs w:val="28"/>
              </w:rPr>
              <w:t>61,24%</w:t>
            </w:r>
          </w:p>
        </w:tc>
        <w:tc>
          <w:tcPr>
            <w:tcW w:w="853" w:type="pct"/>
            <w:vAlign w:val="center"/>
          </w:tcPr>
          <w:p w:rsidR="00723F1E" w:rsidRPr="00442B62" w:rsidRDefault="00723F1E" w:rsidP="00723F1E">
            <w:pPr>
              <w:widowControl w:val="0"/>
              <w:tabs>
                <w:tab w:val="left" w:pos="34"/>
              </w:tabs>
              <w:spacing w:after="0" w:line="240" w:lineRule="auto"/>
              <w:ind w:firstLine="134"/>
              <w:jc w:val="center"/>
              <w:rPr>
                <w:rFonts w:ascii="Times New Roman" w:hAnsi="Times New Roman"/>
                <w:sz w:val="28"/>
                <w:szCs w:val="28"/>
              </w:rPr>
            </w:pPr>
            <w:r w:rsidRPr="00442B62">
              <w:rPr>
                <w:rFonts w:ascii="Times New Roman" w:hAnsi="Times New Roman"/>
                <w:sz w:val="28"/>
                <w:szCs w:val="28"/>
              </w:rPr>
              <w:t>3892</w:t>
            </w:r>
          </w:p>
        </w:tc>
        <w:tc>
          <w:tcPr>
            <w:tcW w:w="901" w:type="pct"/>
            <w:vAlign w:val="center"/>
          </w:tcPr>
          <w:p w:rsidR="00723F1E" w:rsidRPr="00442B62" w:rsidRDefault="00723F1E" w:rsidP="00723F1E">
            <w:pPr>
              <w:widowControl w:val="0"/>
              <w:tabs>
                <w:tab w:val="left" w:pos="0"/>
              </w:tabs>
              <w:spacing w:after="0" w:line="240" w:lineRule="auto"/>
              <w:ind w:left="44"/>
              <w:jc w:val="center"/>
              <w:rPr>
                <w:rFonts w:ascii="Times New Roman" w:hAnsi="Times New Roman"/>
                <w:sz w:val="28"/>
                <w:szCs w:val="28"/>
                <w:lang w:val="en-US"/>
              </w:rPr>
            </w:pPr>
            <w:r w:rsidRPr="00442B62">
              <w:rPr>
                <w:rFonts w:ascii="Times New Roman" w:hAnsi="Times New Roman"/>
                <w:sz w:val="28"/>
                <w:szCs w:val="28"/>
              </w:rPr>
              <w:t>59,80</w:t>
            </w:r>
          </w:p>
        </w:tc>
      </w:tr>
      <w:tr w:rsidR="00723F1E" w:rsidRPr="00442B62" w:rsidTr="00723F1E">
        <w:trPr>
          <w:tblCellSpacing w:w="0" w:type="dxa"/>
          <w:jc w:val="center"/>
        </w:trPr>
        <w:tc>
          <w:tcPr>
            <w:tcW w:w="1336" w:type="pct"/>
          </w:tcPr>
          <w:p w:rsidR="00723F1E" w:rsidRPr="00442B62" w:rsidRDefault="00723F1E" w:rsidP="00723F1E">
            <w:pPr>
              <w:widowControl w:val="0"/>
              <w:spacing w:after="0" w:line="240" w:lineRule="auto"/>
              <w:jc w:val="center"/>
              <w:rPr>
                <w:rFonts w:ascii="Times New Roman" w:hAnsi="Times New Roman"/>
                <w:sz w:val="28"/>
                <w:szCs w:val="28"/>
              </w:rPr>
            </w:pPr>
            <w:r w:rsidRPr="00442B62">
              <w:rPr>
                <w:rFonts w:ascii="Times New Roman" w:hAnsi="Times New Roman"/>
                <w:sz w:val="28"/>
                <w:szCs w:val="28"/>
              </w:rPr>
              <w:lastRenderedPageBreak/>
              <w:t>Старше трудоспособного возраста</w:t>
            </w:r>
          </w:p>
        </w:tc>
        <w:tc>
          <w:tcPr>
            <w:tcW w:w="950" w:type="pct"/>
            <w:vAlign w:val="center"/>
          </w:tcPr>
          <w:p w:rsidR="00723F1E" w:rsidRPr="00442B62" w:rsidRDefault="00723F1E" w:rsidP="00723F1E">
            <w:pPr>
              <w:widowControl w:val="0"/>
              <w:tabs>
                <w:tab w:val="left" w:pos="-6"/>
              </w:tabs>
              <w:spacing w:after="0" w:line="240" w:lineRule="auto"/>
              <w:ind w:left="-6"/>
              <w:jc w:val="center"/>
              <w:rPr>
                <w:rFonts w:ascii="Times New Roman" w:hAnsi="Times New Roman"/>
                <w:sz w:val="28"/>
                <w:szCs w:val="28"/>
              </w:rPr>
            </w:pPr>
            <w:r w:rsidRPr="00442B62">
              <w:rPr>
                <w:rFonts w:ascii="Times New Roman" w:hAnsi="Times New Roman"/>
                <w:sz w:val="28"/>
                <w:szCs w:val="28"/>
              </w:rPr>
              <w:t>698</w:t>
            </w:r>
          </w:p>
        </w:tc>
        <w:tc>
          <w:tcPr>
            <w:tcW w:w="960" w:type="pct"/>
            <w:vAlign w:val="center"/>
          </w:tcPr>
          <w:p w:rsidR="00723F1E" w:rsidRPr="00442B62" w:rsidRDefault="00723F1E" w:rsidP="00723F1E">
            <w:pPr>
              <w:widowControl w:val="0"/>
              <w:spacing w:after="0" w:line="240" w:lineRule="auto"/>
              <w:ind w:left="23"/>
              <w:jc w:val="center"/>
              <w:rPr>
                <w:rFonts w:ascii="Times New Roman" w:hAnsi="Times New Roman"/>
                <w:sz w:val="28"/>
                <w:szCs w:val="28"/>
              </w:rPr>
            </w:pPr>
            <w:r w:rsidRPr="00442B62">
              <w:rPr>
                <w:rFonts w:ascii="Times New Roman" w:hAnsi="Times New Roman"/>
                <w:sz w:val="28"/>
                <w:szCs w:val="28"/>
              </w:rPr>
              <w:t>17,31%</w:t>
            </w:r>
          </w:p>
        </w:tc>
        <w:tc>
          <w:tcPr>
            <w:tcW w:w="853" w:type="pct"/>
            <w:vAlign w:val="center"/>
          </w:tcPr>
          <w:p w:rsidR="00723F1E" w:rsidRPr="00442B62" w:rsidRDefault="00723F1E" w:rsidP="00723F1E">
            <w:pPr>
              <w:widowControl w:val="0"/>
              <w:tabs>
                <w:tab w:val="left" w:pos="34"/>
              </w:tabs>
              <w:spacing w:after="0" w:line="240" w:lineRule="auto"/>
              <w:ind w:firstLine="134"/>
              <w:jc w:val="center"/>
              <w:rPr>
                <w:rFonts w:ascii="Times New Roman" w:hAnsi="Times New Roman"/>
                <w:sz w:val="28"/>
                <w:szCs w:val="28"/>
              </w:rPr>
            </w:pPr>
            <w:r w:rsidRPr="00442B62">
              <w:rPr>
                <w:rFonts w:ascii="Times New Roman" w:hAnsi="Times New Roman"/>
                <w:sz w:val="28"/>
                <w:szCs w:val="28"/>
              </w:rPr>
              <w:t>1178</w:t>
            </w:r>
          </w:p>
        </w:tc>
        <w:tc>
          <w:tcPr>
            <w:tcW w:w="901" w:type="pct"/>
            <w:vAlign w:val="center"/>
          </w:tcPr>
          <w:p w:rsidR="00723F1E" w:rsidRPr="00442B62" w:rsidRDefault="00723F1E" w:rsidP="00723F1E">
            <w:pPr>
              <w:widowControl w:val="0"/>
              <w:tabs>
                <w:tab w:val="left" w:pos="0"/>
              </w:tabs>
              <w:spacing w:after="0" w:line="240" w:lineRule="auto"/>
              <w:ind w:left="44"/>
              <w:jc w:val="center"/>
              <w:rPr>
                <w:rFonts w:ascii="Times New Roman" w:hAnsi="Times New Roman"/>
                <w:sz w:val="28"/>
                <w:szCs w:val="28"/>
              </w:rPr>
            </w:pPr>
            <w:r w:rsidRPr="00442B62">
              <w:rPr>
                <w:rFonts w:ascii="Times New Roman" w:hAnsi="Times New Roman"/>
                <w:sz w:val="28"/>
                <w:szCs w:val="28"/>
              </w:rPr>
              <w:t>18,10</w:t>
            </w:r>
          </w:p>
        </w:tc>
      </w:tr>
    </w:tbl>
    <w:p w:rsidR="00723F1E" w:rsidRPr="00442B62" w:rsidRDefault="00723F1E" w:rsidP="00723F1E">
      <w:pPr>
        <w:widowControl w:val="0"/>
        <w:tabs>
          <w:tab w:val="left" w:pos="300"/>
        </w:tabs>
        <w:spacing w:after="0" w:line="240" w:lineRule="auto"/>
        <w:ind w:left="300" w:right="166" w:firstLine="300"/>
        <w:jc w:val="both"/>
        <w:rPr>
          <w:rFonts w:ascii="Times New Roman" w:hAnsi="Times New Roman"/>
          <w:color w:val="FF0000"/>
          <w:sz w:val="28"/>
          <w:szCs w:val="28"/>
          <w:u w:val="single"/>
        </w:rPr>
      </w:pPr>
    </w:p>
    <w:p w:rsidR="00723F1E" w:rsidRPr="00442B62" w:rsidRDefault="00723F1E" w:rsidP="00723F1E">
      <w:pPr>
        <w:widowControl w:val="0"/>
        <w:tabs>
          <w:tab w:val="left" w:pos="0"/>
          <w:tab w:val="left" w:pos="9800"/>
        </w:tabs>
        <w:spacing w:after="0" w:line="240" w:lineRule="auto"/>
        <w:ind w:right="42" w:firstLine="300"/>
        <w:jc w:val="both"/>
        <w:rPr>
          <w:rFonts w:ascii="Times New Roman" w:hAnsi="Times New Roman"/>
          <w:sz w:val="28"/>
          <w:szCs w:val="28"/>
        </w:rPr>
      </w:pPr>
      <w:r w:rsidRPr="00442B62">
        <w:rPr>
          <w:rFonts w:ascii="Times New Roman" w:hAnsi="Times New Roman"/>
          <w:sz w:val="28"/>
          <w:szCs w:val="28"/>
          <w:u w:val="single"/>
        </w:rPr>
        <w:t>Трудовые ресурсы (экономически активное население)</w:t>
      </w:r>
      <w:r w:rsidRPr="00442B62">
        <w:rPr>
          <w:rFonts w:ascii="Times New Roman" w:hAnsi="Times New Roman"/>
          <w:sz w:val="28"/>
          <w:szCs w:val="28"/>
        </w:rPr>
        <w:t>. В основу определения трудовых ресурсов положена современная возрастная структура населения и возможная динамика ее развития на перспективу.</w:t>
      </w:r>
    </w:p>
    <w:p w:rsidR="00723F1E" w:rsidRPr="00442B62" w:rsidRDefault="00723F1E" w:rsidP="00723F1E">
      <w:pPr>
        <w:widowControl w:val="0"/>
        <w:tabs>
          <w:tab w:val="left" w:pos="0"/>
          <w:tab w:val="left" w:pos="9800"/>
        </w:tabs>
        <w:spacing w:after="0" w:line="240" w:lineRule="auto"/>
        <w:ind w:right="42" w:firstLine="300"/>
        <w:jc w:val="both"/>
        <w:rPr>
          <w:rFonts w:ascii="Times New Roman" w:hAnsi="Times New Roman"/>
          <w:sz w:val="28"/>
          <w:szCs w:val="28"/>
        </w:rPr>
      </w:pPr>
      <w:r w:rsidRPr="00442B62">
        <w:rPr>
          <w:rFonts w:ascii="Times New Roman" w:hAnsi="Times New Roman"/>
          <w:sz w:val="28"/>
          <w:szCs w:val="28"/>
        </w:rPr>
        <w:t>Основную возрастную группу</w:t>
      </w:r>
      <w:r w:rsidRPr="00442B62">
        <w:rPr>
          <w:rFonts w:ascii="Times New Roman" w:hAnsi="Times New Roman"/>
          <w:b/>
          <w:bCs/>
          <w:sz w:val="28"/>
          <w:szCs w:val="28"/>
        </w:rPr>
        <w:t xml:space="preserve"> </w:t>
      </w:r>
      <w:r w:rsidRPr="00442B62">
        <w:rPr>
          <w:rFonts w:ascii="Times New Roman" w:hAnsi="Times New Roman"/>
          <w:sz w:val="28"/>
          <w:szCs w:val="28"/>
        </w:rPr>
        <w:t>трудовых ресурсов сельского поселения Зилаирский сельсовет составляет население в трудоспособном возрасте. Дополнительным резервом  трудовых ресурсов являются пенсионеры по возрасту, продолжающие трудовую  деятельность.</w:t>
      </w:r>
    </w:p>
    <w:p w:rsidR="00723F1E" w:rsidRPr="00442B62" w:rsidRDefault="00723F1E" w:rsidP="00723F1E">
      <w:pPr>
        <w:widowControl w:val="0"/>
        <w:tabs>
          <w:tab w:val="left" w:pos="0"/>
          <w:tab w:val="left" w:pos="9800"/>
        </w:tabs>
        <w:spacing w:after="0" w:line="240" w:lineRule="auto"/>
        <w:ind w:right="42" w:firstLine="300"/>
        <w:jc w:val="both"/>
        <w:rPr>
          <w:rFonts w:ascii="Times New Roman" w:hAnsi="Times New Roman"/>
          <w:sz w:val="28"/>
          <w:szCs w:val="28"/>
        </w:rPr>
      </w:pPr>
      <w:r w:rsidRPr="00442B62">
        <w:rPr>
          <w:rFonts w:ascii="Times New Roman" w:hAnsi="Times New Roman"/>
          <w:sz w:val="28"/>
          <w:szCs w:val="28"/>
        </w:rPr>
        <w:t>В структуре трудовых ресурсов не учитывается категория работающих подростков (до 16 лет) ввиду всеобщего обязательного среднего образования.</w:t>
      </w:r>
    </w:p>
    <w:p w:rsidR="00723F1E" w:rsidRPr="00442B62" w:rsidRDefault="00723F1E" w:rsidP="00723F1E">
      <w:pPr>
        <w:widowControl w:val="0"/>
        <w:tabs>
          <w:tab w:val="left" w:pos="0"/>
          <w:tab w:val="left" w:pos="9800"/>
        </w:tabs>
        <w:spacing w:after="0" w:line="240" w:lineRule="auto"/>
        <w:ind w:right="42" w:firstLine="300"/>
        <w:jc w:val="both"/>
        <w:rPr>
          <w:rFonts w:ascii="Times New Roman" w:hAnsi="Times New Roman"/>
          <w:color w:val="FF0000"/>
          <w:sz w:val="28"/>
          <w:szCs w:val="28"/>
        </w:rPr>
      </w:pPr>
      <w:r w:rsidRPr="00442B62">
        <w:rPr>
          <w:rFonts w:ascii="Times New Roman" w:hAnsi="Times New Roman"/>
          <w:sz w:val="28"/>
          <w:szCs w:val="28"/>
        </w:rPr>
        <w:t xml:space="preserve">Оценка численности трудовых ресурсов выполнена на основе прогнозируемой возрастной структуры населения. Ожидаемая численность трудовых ресурсов увеличится в перспективе до 4245 человек.                                                                                           </w:t>
      </w:r>
    </w:p>
    <w:p w:rsidR="00723F1E" w:rsidRPr="00442B62" w:rsidRDefault="00723F1E" w:rsidP="00723F1E">
      <w:pPr>
        <w:widowControl w:val="0"/>
        <w:tabs>
          <w:tab w:val="left" w:pos="300"/>
        </w:tabs>
        <w:spacing w:after="0" w:line="240" w:lineRule="auto"/>
        <w:ind w:left="300" w:firstLine="300"/>
        <w:jc w:val="center"/>
        <w:rPr>
          <w:rFonts w:ascii="Times New Roman" w:hAnsi="Times New Roman"/>
          <w:b/>
          <w:bCs/>
          <w:i/>
          <w:iCs/>
          <w:color w:val="FF0000"/>
          <w:sz w:val="28"/>
          <w:szCs w:val="28"/>
        </w:rPr>
      </w:pPr>
    </w:p>
    <w:p w:rsidR="00723F1E" w:rsidRPr="00442B62" w:rsidRDefault="00723F1E" w:rsidP="00723F1E">
      <w:pPr>
        <w:widowControl w:val="0"/>
        <w:tabs>
          <w:tab w:val="left" w:pos="300"/>
        </w:tabs>
        <w:spacing w:after="0" w:line="240" w:lineRule="auto"/>
        <w:ind w:left="300" w:firstLine="300"/>
        <w:jc w:val="center"/>
        <w:rPr>
          <w:rFonts w:ascii="Times New Roman" w:hAnsi="Times New Roman"/>
          <w:b/>
          <w:bCs/>
          <w:i/>
          <w:iCs/>
          <w:sz w:val="28"/>
          <w:szCs w:val="28"/>
        </w:rPr>
      </w:pPr>
      <w:r w:rsidRPr="00442B62">
        <w:rPr>
          <w:rFonts w:ascii="Times New Roman" w:hAnsi="Times New Roman"/>
          <w:b/>
          <w:bCs/>
          <w:i/>
          <w:iCs/>
          <w:sz w:val="28"/>
          <w:szCs w:val="28"/>
        </w:rPr>
        <w:t>Оценка трудовых ресурсов</w:t>
      </w:r>
    </w:p>
    <w:p w:rsidR="00723F1E" w:rsidRPr="00442B62" w:rsidRDefault="00723F1E" w:rsidP="00723F1E">
      <w:pPr>
        <w:widowControl w:val="0"/>
        <w:tabs>
          <w:tab w:val="left" w:pos="300"/>
        </w:tabs>
        <w:spacing w:after="0" w:line="240" w:lineRule="auto"/>
        <w:ind w:left="300" w:firstLine="300"/>
        <w:jc w:val="center"/>
        <w:rPr>
          <w:rFonts w:ascii="Times New Roman" w:hAnsi="Times New Roman"/>
          <w:i/>
          <w:iCs/>
          <w:color w:val="FF0000"/>
          <w:sz w:val="28"/>
          <w:szCs w:val="28"/>
        </w:rPr>
      </w:pPr>
      <w:r w:rsidRPr="00442B62">
        <w:rPr>
          <w:rFonts w:ascii="Times New Roman" w:hAnsi="Times New Roman"/>
          <w:color w:val="FF0000"/>
          <w:sz w:val="28"/>
          <w:szCs w:val="28"/>
        </w:rPr>
        <w:t xml:space="preserve">                                                                                           </w:t>
      </w:r>
    </w:p>
    <w:tbl>
      <w:tblPr>
        <w:tblW w:w="4950" w:type="pct"/>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530"/>
        <w:gridCol w:w="1472"/>
        <w:gridCol w:w="1895"/>
        <w:gridCol w:w="1490"/>
        <w:gridCol w:w="1747"/>
      </w:tblGrid>
      <w:tr w:rsidR="00723F1E" w:rsidRPr="00442B62" w:rsidTr="00723F1E">
        <w:trPr>
          <w:cantSplit/>
          <w:tblCellSpacing w:w="0" w:type="dxa"/>
          <w:jc w:val="center"/>
        </w:trPr>
        <w:tc>
          <w:tcPr>
            <w:tcW w:w="1741" w:type="pct"/>
            <w:vMerge w:val="restart"/>
            <w:vAlign w:val="center"/>
          </w:tcPr>
          <w:p w:rsidR="00723F1E" w:rsidRPr="00442B62" w:rsidRDefault="00723F1E" w:rsidP="00723F1E">
            <w:pPr>
              <w:widowControl w:val="0"/>
              <w:spacing w:after="0" w:line="240" w:lineRule="auto"/>
              <w:ind w:hanging="15"/>
              <w:jc w:val="center"/>
              <w:rPr>
                <w:rFonts w:ascii="Times New Roman" w:hAnsi="Times New Roman"/>
                <w:sz w:val="28"/>
                <w:szCs w:val="28"/>
              </w:rPr>
            </w:pPr>
            <w:r w:rsidRPr="00442B62">
              <w:rPr>
                <w:rFonts w:ascii="Times New Roman" w:hAnsi="Times New Roman"/>
                <w:sz w:val="28"/>
                <w:szCs w:val="28"/>
              </w:rPr>
              <w:t>Категория населения</w:t>
            </w:r>
          </w:p>
        </w:tc>
        <w:tc>
          <w:tcPr>
            <w:tcW w:w="1661" w:type="pct"/>
            <w:gridSpan w:val="2"/>
          </w:tcPr>
          <w:p w:rsidR="00723F1E" w:rsidRPr="00442B62" w:rsidRDefault="00723F1E" w:rsidP="00723F1E">
            <w:pPr>
              <w:widowControl w:val="0"/>
              <w:spacing w:after="0" w:line="240" w:lineRule="auto"/>
              <w:ind w:left="9"/>
              <w:jc w:val="center"/>
              <w:rPr>
                <w:rFonts w:ascii="Times New Roman" w:hAnsi="Times New Roman"/>
                <w:sz w:val="28"/>
                <w:szCs w:val="28"/>
              </w:rPr>
            </w:pPr>
            <w:r w:rsidRPr="00442B62">
              <w:rPr>
                <w:rFonts w:ascii="Times New Roman" w:hAnsi="Times New Roman"/>
                <w:sz w:val="28"/>
                <w:szCs w:val="28"/>
              </w:rPr>
              <w:t>Современное состояние (2014г.)</w:t>
            </w:r>
          </w:p>
        </w:tc>
        <w:tc>
          <w:tcPr>
            <w:tcW w:w="1597" w:type="pct"/>
            <w:gridSpan w:val="2"/>
          </w:tcPr>
          <w:p w:rsidR="00723F1E" w:rsidRPr="00442B62" w:rsidRDefault="00723F1E" w:rsidP="00723F1E">
            <w:pPr>
              <w:widowControl w:val="0"/>
              <w:tabs>
                <w:tab w:val="left" w:pos="37"/>
              </w:tabs>
              <w:spacing w:after="0" w:line="240" w:lineRule="auto"/>
              <w:jc w:val="center"/>
              <w:rPr>
                <w:rFonts w:ascii="Times New Roman" w:hAnsi="Times New Roman"/>
                <w:sz w:val="28"/>
                <w:szCs w:val="28"/>
              </w:rPr>
            </w:pPr>
            <w:r w:rsidRPr="00442B62">
              <w:rPr>
                <w:rFonts w:ascii="Times New Roman" w:hAnsi="Times New Roman"/>
                <w:sz w:val="28"/>
                <w:szCs w:val="28"/>
              </w:rPr>
              <w:t>Расчетный срок</w:t>
            </w:r>
          </w:p>
          <w:p w:rsidR="00723F1E" w:rsidRPr="00442B62" w:rsidRDefault="00723F1E" w:rsidP="00723F1E">
            <w:pPr>
              <w:widowControl w:val="0"/>
              <w:tabs>
                <w:tab w:val="left" w:pos="37"/>
              </w:tabs>
              <w:spacing w:after="0" w:line="240" w:lineRule="auto"/>
              <w:jc w:val="center"/>
              <w:rPr>
                <w:rFonts w:ascii="Times New Roman" w:hAnsi="Times New Roman"/>
                <w:sz w:val="28"/>
                <w:szCs w:val="28"/>
              </w:rPr>
            </w:pPr>
            <w:r w:rsidRPr="00442B62">
              <w:rPr>
                <w:rFonts w:ascii="Times New Roman" w:hAnsi="Times New Roman"/>
                <w:sz w:val="28"/>
                <w:szCs w:val="28"/>
              </w:rPr>
              <w:t>(20</w:t>
            </w:r>
            <w:r w:rsidRPr="00442B62">
              <w:rPr>
                <w:rFonts w:ascii="Times New Roman" w:hAnsi="Times New Roman"/>
                <w:sz w:val="28"/>
                <w:szCs w:val="28"/>
                <w:lang w:val="en-US"/>
              </w:rPr>
              <w:t>3</w:t>
            </w:r>
            <w:r w:rsidRPr="00442B62">
              <w:rPr>
                <w:rFonts w:ascii="Times New Roman" w:hAnsi="Times New Roman"/>
                <w:sz w:val="28"/>
                <w:szCs w:val="28"/>
              </w:rPr>
              <w:t>4г.)</w:t>
            </w:r>
          </w:p>
        </w:tc>
      </w:tr>
      <w:tr w:rsidR="00723F1E" w:rsidRPr="00442B62" w:rsidTr="00723F1E">
        <w:trPr>
          <w:cantSplit/>
          <w:tblCellSpacing w:w="0" w:type="dxa"/>
          <w:jc w:val="center"/>
        </w:trPr>
        <w:tc>
          <w:tcPr>
            <w:tcW w:w="1741" w:type="pct"/>
            <w:vMerge/>
            <w:vAlign w:val="center"/>
          </w:tcPr>
          <w:p w:rsidR="00723F1E" w:rsidRPr="00442B62" w:rsidRDefault="00723F1E" w:rsidP="00723F1E">
            <w:pPr>
              <w:tabs>
                <w:tab w:val="center" w:pos="4677"/>
                <w:tab w:val="right" w:pos="9355"/>
              </w:tabs>
              <w:autoSpaceDE w:val="0"/>
              <w:autoSpaceDN w:val="0"/>
              <w:adjustRightInd w:val="0"/>
              <w:spacing w:after="0" w:line="240" w:lineRule="auto"/>
              <w:ind w:hanging="15"/>
              <w:rPr>
                <w:rFonts w:ascii="Times New Roman" w:hAnsi="Times New Roman"/>
                <w:sz w:val="28"/>
                <w:szCs w:val="28"/>
              </w:rPr>
            </w:pPr>
          </w:p>
        </w:tc>
        <w:tc>
          <w:tcPr>
            <w:tcW w:w="726" w:type="pct"/>
          </w:tcPr>
          <w:p w:rsidR="00723F1E" w:rsidRPr="00442B62" w:rsidRDefault="00723F1E" w:rsidP="00723F1E">
            <w:pPr>
              <w:widowControl w:val="0"/>
              <w:tabs>
                <w:tab w:val="left" w:pos="0"/>
              </w:tabs>
              <w:spacing w:after="0" w:line="240" w:lineRule="auto"/>
              <w:ind w:left="9"/>
              <w:jc w:val="center"/>
              <w:rPr>
                <w:rFonts w:ascii="Times New Roman" w:hAnsi="Times New Roman"/>
                <w:sz w:val="28"/>
                <w:szCs w:val="28"/>
              </w:rPr>
            </w:pPr>
            <w:r w:rsidRPr="00442B62">
              <w:rPr>
                <w:rFonts w:ascii="Times New Roman" w:hAnsi="Times New Roman"/>
                <w:sz w:val="28"/>
                <w:szCs w:val="28"/>
              </w:rPr>
              <w:t>чел.</w:t>
            </w:r>
          </w:p>
        </w:tc>
        <w:tc>
          <w:tcPr>
            <w:tcW w:w="935" w:type="pct"/>
          </w:tcPr>
          <w:p w:rsidR="00723F1E" w:rsidRPr="00442B62" w:rsidRDefault="00723F1E" w:rsidP="00723F1E">
            <w:pPr>
              <w:widowControl w:val="0"/>
              <w:tabs>
                <w:tab w:val="left" w:pos="0"/>
              </w:tabs>
              <w:spacing w:after="0" w:line="240" w:lineRule="auto"/>
              <w:jc w:val="center"/>
              <w:rPr>
                <w:rFonts w:ascii="Times New Roman" w:hAnsi="Times New Roman"/>
                <w:sz w:val="28"/>
                <w:szCs w:val="28"/>
              </w:rPr>
            </w:pPr>
            <w:r w:rsidRPr="00442B62">
              <w:rPr>
                <w:rFonts w:ascii="Times New Roman" w:hAnsi="Times New Roman"/>
                <w:sz w:val="28"/>
                <w:szCs w:val="28"/>
              </w:rPr>
              <w:t>%</w:t>
            </w:r>
          </w:p>
        </w:tc>
        <w:tc>
          <w:tcPr>
            <w:tcW w:w="735" w:type="pct"/>
          </w:tcPr>
          <w:p w:rsidR="00723F1E" w:rsidRPr="00442B62" w:rsidRDefault="00723F1E" w:rsidP="00723F1E">
            <w:pPr>
              <w:widowControl w:val="0"/>
              <w:spacing w:after="0" w:line="240" w:lineRule="auto"/>
              <w:ind w:firstLine="37"/>
              <w:jc w:val="center"/>
              <w:rPr>
                <w:rFonts w:ascii="Times New Roman" w:hAnsi="Times New Roman"/>
                <w:sz w:val="28"/>
                <w:szCs w:val="28"/>
              </w:rPr>
            </w:pPr>
            <w:r w:rsidRPr="00442B62">
              <w:rPr>
                <w:rFonts w:ascii="Times New Roman" w:hAnsi="Times New Roman"/>
                <w:sz w:val="28"/>
                <w:szCs w:val="28"/>
              </w:rPr>
              <w:t>чел.</w:t>
            </w:r>
          </w:p>
        </w:tc>
        <w:tc>
          <w:tcPr>
            <w:tcW w:w="862" w:type="pct"/>
          </w:tcPr>
          <w:p w:rsidR="00723F1E" w:rsidRPr="00442B62" w:rsidRDefault="00723F1E" w:rsidP="00723F1E">
            <w:pPr>
              <w:widowControl w:val="0"/>
              <w:tabs>
                <w:tab w:val="left" w:pos="0"/>
              </w:tabs>
              <w:spacing w:after="0" w:line="240" w:lineRule="auto"/>
              <w:ind w:left="4" w:hanging="4"/>
              <w:jc w:val="center"/>
              <w:rPr>
                <w:rFonts w:ascii="Times New Roman" w:hAnsi="Times New Roman"/>
                <w:sz w:val="28"/>
                <w:szCs w:val="28"/>
              </w:rPr>
            </w:pPr>
            <w:r w:rsidRPr="00442B62">
              <w:rPr>
                <w:rFonts w:ascii="Times New Roman" w:hAnsi="Times New Roman"/>
                <w:sz w:val="28"/>
                <w:szCs w:val="28"/>
              </w:rPr>
              <w:t>%</w:t>
            </w:r>
          </w:p>
        </w:tc>
      </w:tr>
      <w:tr w:rsidR="00723F1E" w:rsidRPr="00442B62" w:rsidTr="00723F1E">
        <w:trPr>
          <w:cantSplit/>
          <w:tblCellSpacing w:w="0" w:type="dxa"/>
          <w:jc w:val="center"/>
        </w:trPr>
        <w:tc>
          <w:tcPr>
            <w:tcW w:w="1741" w:type="pct"/>
          </w:tcPr>
          <w:p w:rsidR="00723F1E" w:rsidRPr="00442B62" w:rsidRDefault="00723F1E" w:rsidP="00723F1E">
            <w:pPr>
              <w:tabs>
                <w:tab w:val="center" w:pos="4677"/>
                <w:tab w:val="right" w:pos="9355"/>
              </w:tabs>
              <w:autoSpaceDE w:val="0"/>
              <w:autoSpaceDN w:val="0"/>
              <w:adjustRightInd w:val="0"/>
              <w:spacing w:after="0" w:line="240" w:lineRule="auto"/>
              <w:ind w:firstLine="85"/>
              <w:rPr>
                <w:rFonts w:ascii="Times New Roman" w:hAnsi="Times New Roman"/>
                <w:sz w:val="28"/>
                <w:szCs w:val="28"/>
              </w:rPr>
            </w:pPr>
            <w:r w:rsidRPr="00442B62">
              <w:rPr>
                <w:rFonts w:ascii="Times New Roman" w:hAnsi="Times New Roman"/>
                <w:sz w:val="28"/>
                <w:szCs w:val="28"/>
              </w:rPr>
              <w:t>Численность</w:t>
            </w:r>
          </w:p>
          <w:p w:rsidR="00723F1E" w:rsidRPr="00442B62" w:rsidRDefault="00723F1E" w:rsidP="00723F1E">
            <w:pPr>
              <w:tabs>
                <w:tab w:val="center" w:pos="4677"/>
                <w:tab w:val="right" w:pos="9355"/>
              </w:tabs>
              <w:autoSpaceDE w:val="0"/>
              <w:autoSpaceDN w:val="0"/>
              <w:adjustRightInd w:val="0"/>
              <w:spacing w:after="0" w:line="240" w:lineRule="auto"/>
              <w:ind w:firstLine="85"/>
              <w:rPr>
                <w:rFonts w:ascii="Times New Roman" w:hAnsi="Times New Roman"/>
                <w:sz w:val="28"/>
                <w:szCs w:val="28"/>
              </w:rPr>
            </w:pPr>
            <w:r w:rsidRPr="00442B62">
              <w:rPr>
                <w:rFonts w:ascii="Times New Roman" w:hAnsi="Times New Roman"/>
                <w:sz w:val="28"/>
                <w:szCs w:val="28"/>
              </w:rPr>
              <w:t>населения, всего</w:t>
            </w:r>
          </w:p>
        </w:tc>
        <w:tc>
          <w:tcPr>
            <w:tcW w:w="726" w:type="pct"/>
            <w:vAlign w:val="center"/>
          </w:tcPr>
          <w:p w:rsidR="00723F1E" w:rsidRPr="00442B62" w:rsidRDefault="00723F1E" w:rsidP="00723F1E">
            <w:pPr>
              <w:widowControl w:val="0"/>
              <w:tabs>
                <w:tab w:val="left" w:pos="-6"/>
              </w:tabs>
              <w:spacing w:after="0" w:line="240" w:lineRule="auto"/>
              <w:ind w:left="-6"/>
              <w:jc w:val="center"/>
              <w:rPr>
                <w:rFonts w:ascii="Times New Roman" w:hAnsi="Times New Roman"/>
                <w:sz w:val="28"/>
                <w:szCs w:val="28"/>
              </w:rPr>
            </w:pPr>
            <w:r w:rsidRPr="00442B62">
              <w:rPr>
                <w:rFonts w:ascii="Times New Roman" w:hAnsi="Times New Roman"/>
                <w:sz w:val="28"/>
                <w:szCs w:val="28"/>
              </w:rPr>
              <w:t>4033</w:t>
            </w:r>
          </w:p>
        </w:tc>
        <w:tc>
          <w:tcPr>
            <w:tcW w:w="935" w:type="pct"/>
            <w:vAlign w:val="center"/>
          </w:tcPr>
          <w:p w:rsidR="00723F1E" w:rsidRPr="00442B62" w:rsidRDefault="00723F1E" w:rsidP="00723F1E">
            <w:pPr>
              <w:widowControl w:val="0"/>
              <w:spacing w:after="0" w:line="240" w:lineRule="auto"/>
              <w:ind w:left="23"/>
              <w:jc w:val="center"/>
              <w:rPr>
                <w:rFonts w:ascii="Times New Roman" w:hAnsi="Times New Roman"/>
                <w:sz w:val="28"/>
                <w:szCs w:val="28"/>
              </w:rPr>
            </w:pPr>
            <w:r w:rsidRPr="00442B62">
              <w:rPr>
                <w:rFonts w:ascii="Times New Roman" w:hAnsi="Times New Roman"/>
                <w:sz w:val="28"/>
                <w:szCs w:val="28"/>
              </w:rPr>
              <w:t>100,0</w:t>
            </w:r>
          </w:p>
        </w:tc>
        <w:tc>
          <w:tcPr>
            <w:tcW w:w="735" w:type="pct"/>
            <w:vAlign w:val="center"/>
          </w:tcPr>
          <w:p w:rsidR="00723F1E" w:rsidRPr="00442B62" w:rsidRDefault="00723F1E" w:rsidP="00723F1E">
            <w:pPr>
              <w:widowControl w:val="0"/>
              <w:tabs>
                <w:tab w:val="left" w:pos="34"/>
              </w:tabs>
              <w:spacing w:after="0" w:line="240" w:lineRule="auto"/>
              <w:ind w:firstLine="134"/>
              <w:jc w:val="center"/>
              <w:rPr>
                <w:rFonts w:ascii="Times New Roman" w:hAnsi="Times New Roman"/>
                <w:sz w:val="28"/>
                <w:szCs w:val="28"/>
              </w:rPr>
            </w:pPr>
            <w:r w:rsidRPr="00442B62">
              <w:rPr>
                <w:rFonts w:ascii="Times New Roman" w:hAnsi="Times New Roman"/>
                <w:sz w:val="28"/>
                <w:szCs w:val="28"/>
              </w:rPr>
              <w:t>6508</w:t>
            </w:r>
          </w:p>
        </w:tc>
        <w:tc>
          <w:tcPr>
            <w:tcW w:w="862" w:type="pct"/>
            <w:vAlign w:val="center"/>
          </w:tcPr>
          <w:p w:rsidR="00723F1E" w:rsidRPr="00442B62" w:rsidRDefault="00723F1E" w:rsidP="00723F1E">
            <w:pPr>
              <w:widowControl w:val="0"/>
              <w:tabs>
                <w:tab w:val="left" w:pos="0"/>
              </w:tabs>
              <w:spacing w:after="0" w:line="240" w:lineRule="auto"/>
              <w:ind w:left="44"/>
              <w:jc w:val="center"/>
              <w:rPr>
                <w:rFonts w:ascii="Times New Roman" w:hAnsi="Times New Roman"/>
                <w:sz w:val="28"/>
                <w:szCs w:val="28"/>
              </w:rPr>
            </w:pPr>
            <w:r w:rsidRPr="00442B62">
              <w:rPr>
                <w:rFonts w:ascii="Times New Roman" w:hAnsi="Times New Roman"/>
                <w:sz w:val="28"/>
                <w:szCs w:val="28"/>
              </w:rPr>
              <w:t>100,0</w:t>
            </w:r>
          </w:p>
        </w:tc>
      </w:tr>
      <w:tr w:rsidR="00723F1E" w:rsidRPr="00442B62" w:rsidTr="00723F1E">
        <w:trPr>
          <w:cantSplit/>
          <w:tblCellSpacing w:w="0" w:type="dxa"/>
          <w:jc w:val="center"/>
        </w:trPr>
        <w:tc>
          <w:tcPr>
            <w:tcW w:w="1741" w:type="pct"/>
          </w:tcPr>
          <w:p w:rsidR="00723F1E" w:rsidRPr="00442B62" w:rsidRDefault="00723F1E" w:rsidP="00723F1E">
            <w:pPr>
              <w:tabs>
                <w:tab w:val="center" w:pos="4677"/>
                <w:tab w:val="right" w:pos="9355"/>
              </w:tabs>
              <w:autoSpaceDE w:val="0"/>
              <w:autoSpaceDN w:val="0"/>
              <w:adjustRightInd w:val="0"/>
              <w:spacing w:after="0" w:line="240" w:lineRule="auto"/>
              <w:ind w:firstLine="85"/>
              <w:rPr>
                <w:rFonts w:ascii="Times New Roman" w:hAnsi="Times New Roman"/>
                <w:sz w:val="28"/>
                <w:szCs w:val="28"/>
              </w:rPr>
            </w:pPr>
            <w:r w:rsidRPr="00442B62">
              <w:rPr>
                <w:rFonts w:ascii="Times New Roman" w:hAnsi="Times New Roman"/>
                <w:sz w:val="28"/>
                <w:szCs w:val="28"/>
              </w:rPr>
              <w:t xml:space="preserve">Население </w:t>
            </w:r>
            <w:proofErr w:type="gramStart"/>
            <w:r w:rsidRPr="00442B62">
              <w:rPr>
                <w:rFonts w:ascii="Times New Roman" w:hAnsi="Times New Roman"/>
                <w:sz w:val="28"/>
                <w:szCs w:val="28"/>
              </w:rPr>
              <w:t>в</w:t>
            </w:r>
            <w:proofErr w:type="gramEnd"/>
          </w:p>
          <w:p w:rsidR="00723F1E" w:rsidRPr="00442B62" w:rsidRDefault="00723F1E" w:rsidP="00723F1E">
            <w:pPr>
              <w:tabs>
                <w:tab w:val="center" w:pos="4677"/>
                <w:tab w:val="right" w:pos="9355"/>
              </w:tabs>
              <w:autoSpaceDE w:val="0"/>
              <w:autoSpaceDN w:val="0"/>
              <w:adjustRightInd w:val="0"/>
              <w:spacing w:after="0" w:line="240" w:lineRule="auto"/>
              <w:ind w:firstLine="85"/>
              <w:rPr>
                <w:rFonts w:ascii="Times New Roman" w:hAnsi="Times New Roman"/>
                <w:sz w:val="28"/>
                <w:szCs w:val="28"/>
              </w:rPr>
            </w:pPr>
            <w:r w:rsidRPr="00442B62">
              <w:rPr>
                <w:rFonts w:ascii="Times New Roman" w:hAnsi="Times New Roman"/>
                <w:sz w:val="28"/>
                <w:szCs w:val="28"/>
              </w:rPr>
              <w:t xml:space="preserve">трудоспособном </w:t>
            </w:r>
            <w:proofErr w:type="gramStart"/>
            <w:r w:rsidRPr="00442B62">
              <w:rPr>
                <w:rFonts w:ascii="Times New Roman" w:hAnsi="Times New Roman"/>
                <w:sz w:val="28"/>
                <w:szCs w:val="28"/>
              </w:rPr>
              <w:t>возрасте</w:t>
            </w:r>
            <w:proofErr w:type="gramEnd"/>
          </w:p>
        </w:tc>
        <w:tc>
          <w:tcPr>
            <w:tcW w:w="726" w:type="pct"/>
            <w:vAlign w:val="center"/>
          </w:tcPr>
          <w:p w:rsidR="00723F1E" w:rsidRPr="00442B62" w:rsidRDefault="00723F1E" w:rsidP="00723F1E">
            <w:pPr>
              <w:widowControl w:val="0"/>
              <w:tabs>
                <w:tab w:val="left" w:pos="-6"/>
              </w:tabs>
              <w:spacing w:after="0" w:line="240" w:lineRule="auto"/>
              <w:ind w:left="-6"/>
              <w:jc w:val="center"/>
              <w:rPr>
                <w:rFonts w:ascii="Times New Roman" w:hAnsi="Times New Roman"/>
                <w:sz w:val="28"/>
                <w:szCs w:val="28"/>
              </w:rPr>
            </w:pPr>
            <w:r w:rsidRPr="00442B62">
              <w:rPr>
                <w:rFonts w:ascii="Times New Roman" w:hAnsi="Times New Roman"/>
                <w:sz w:val="28"/>
                <w:szCs w:val="28"/>
              </w:rPr>
              <w:t>2470</w:t>
            </w:r>
          </w:p>
        </w:tc>
        <w:tc>
          <w:tcPr>
            <w:tcW w:w="935" w:type="pct"/>
            <w:vAlign w:val="center"/>
          </w:tcPr>
          <w:p w:rsidR="00723F1E" w:rsidRPr="00442B62" w:rsidRDefault="00723F1E" w:rsidP="00723F1E">
            <w:pPr>
              <w:widowControl w:val="0"/>
              <w:spacing w:after="0" w:line="240" w:lineRule="auto"/>
              <w:ind w:left="23"/>
              <w:jc w:val="center"/>
              <w:rPr>
                <w:rFonts w:ascii="Times New Roman" w:hAnsi="Times New Roman"/>
                <w:sz w:val="28"/>
                <w:szCs w:val="28"/>
              </w:rPr>
            </w:pPr>
            <w:r w:rsidRPr="00442B62">
              <w:rPr>
                <w:rFonts w:ascii="Times New Roman" w:hAnsi="Times New Roman"/>
                <w:sz w:val="28"/>
                <w:szCs w:val="28"/>
              </w:rPr>
              <w:t>61,24%</w:t>
            </w:r>
          </w:p>
        </w:tc>
        <w:tc>
          <w:tcPr>
            <w:tcW w:w="735" w:type="pct"/>
            <w:vAlign w:val="center"/>
          </w:tcPr>
          <w:p w:rsidR="00723F1E" w:rsidRPr="00442B62" w:rsidRDefault="00723F1E" w:rsidP="00723F1E">
            <w:pPr>
              <w:widowControl w:val="0"/>
              <w:tabs>
                <w:tab w:val="left" w:pos="34"/>
              </w:tabs>
              <w:spacing w:after="0" w:line="240" w:lineRule="auto"/>
              <w:ind w:firstLine="134"/>
              <w:jc w:val="center"/>
              <w:rPr>
                <w:rFonts w:ascii="Times New Roman" w:hAnsi="Times New Roman"/>
                <w:sz w:val="28"/>
                <w:szCs w:val="28"/>
              </w:rPr>
            </w:pPr>
            <w:r w:rsidRPr="00442B62">
              <w:rPr>
                <w:rFonts w:ascii="Times New Roman" w:hAnsi="Times New Roman"/>
                <w:sz w:val="28"/>
                <w:szCs w:val="28"/>
              </w:rPr>
              <w:t>3892</w:t>
            </w:r>
          </w:p>
        </w:tc>
        <w:tc>
          <w:tcPr>
            <w:tcW w:w="862" w:type="pct"/>
            <w:vAlign w:val="center"/>
          </w:tcPr>
          <w:p w:rsidR="00723F1E" w:rsidRPr="00442B62" w:rsidRDefault="00723F1E" w:rsidP="00723F1E">
            <w:pPr>
              <w:widowControl w:val="0"/>
              <w:tabs>
                <w:tab w:val="left" w:pos="0"/>
              </w:tabs>
              <w:spacing w:after="0" w:line="240" w:lineRule="auto"/>
              <w:ind w:left="44"/>
              <w:jc w:val="center"/>
              <w:rPr>
                <w:rFonts w:ascii="Times New Roman" w:hAnsi="Times New Roman"/>
                <w:sz w:val="28"/>
                <w:szCs w:val="28"/>
                <w:lang w:val="en-US"/>
              </w:rPr>
            </w:pPr>
            <w:r w:rsidRPr="00442B62">
              <w:rPr>
                <w:rFonts w:ascii="Times New Roman" w:hAnsi="Times New Roman"/>
                <w:sz w:val="28"/>
                <w:szCs w:val="28"/>
              </w:rPr>
              <w:t>59,80</w:t>
            </w:r>
          </w:p>
        </w:tc>
      </w:tr>
      <w:tr w:rsidR="00723F1E" w:rsidRPr="00442B62" w:rsidTr="00723F1E">
        <w:trPr>
          <w:cantSplit/>
          <w:tblCellSpacing w:w="0" w:type="dxa"/>
          <w:jc w:val="center"/>
        </w:trPr>
        <w:tc>
          <w:tcPr>
            <w:tcW w:w="1741" w:type="pct"/>
          </w:tcPr>
          <w:p w:rsidR="00723F1E" w:rsidRPr="00442B62" w:rsidRDefault="00723F1E" w:rsidP="00723F1E">
            <w:pPr>
              <w:tabs>
                <w:tab w:val="center" w:pos="4677"/>
                <w:tab w:val="right" w:pos="9355"/>
              </w:tabs>
              <w:autoSpaceDE w:val="0"/>
              <w:autoSpaceDN w:val="0"/>
              <w:adjustRightInd w:val="0"/>
              <w:spacing w:after="0" w:line="240" w:lineRule="auto"/>
              <w:ind w:firstLine="85"/>
              <w:rPr>
                <w:rFonts w:ascii="Times New Roman" w:hAnsi="Times New Roman"/>
                <w:sz w:val="28"/>
                <w:szCs w:val="28"/>
              </w:rPr>
            </w:pPr>
            <w:r w:rsidRPr="00442B62">
              <w:rPr>
                <w:rFonts w:ascii="Times New Roman" w:hAnsi="Times New Roman"/>
                <w:sz w:val="28"/>
                <w:szCs w:val="28"/>
              </w:rPr>
              <w:t>Работающие лица</w:t>
            </w:r>
          </w:p>
          <w:p w:rsidR="00723F1E" w:rsidRPr="00442B62" w:rsidRDefault="00723F1E" w:rsidP="00723F1E">
            <w:pPr>
              <w:tabs>
                <w:tab w:val="center" w:pos="4677"/>
                <w:tab w:val="right" w:pos="9355"/>
              </w:tabs>
              <w:autoSpaceDE w:val="0"/>
              <w:autoSpaceDN w:val="0"/>
              <w:adjustRightInd w:val="0"/>
              <w:spacing w:after="0" w:line="240" w:lineRule="auto"/>
              <w:ind w:firstLine="85"/>
              <w:rPr>
                <w:rFonts w:ascii="Times New Roman" w:hAnsi="Times New Roman"/>
                <w:sz w:val="28"/>
                <w:szCs w:val="28"/>
              </w:rPr>
            </w:pPr>
            <w:r w:rsidRPr="00442B62">
              <w:rPr>
                <w:rFonts w:ascii="Times New Roman" w:hAnsi="Times New Roman"/>
                <w:sz w:val="28"/>
                <w:szCs w:val="28"/>
              </w:rPr>
              <w:t>старше трудоспособного</w:t>
            </w:r>
          </w:p>
          <w:p w:rsidR="00723F1E" w:rsidRPr="00442B62" w:rsidRDefault="00723F1E" w:rsidP="00723F1E">
            <w:pPr>
              <w:tabs>
                <w:tab w:val="center" w:pos="4677"/>
                <w:tab w:val="right" w:pos="9355"/>
              </w:tabs>
              <w:autoSpaceDE w:val="0"/>
              <w:autoSpaceDN w:val="0"/>
              <w:adjustRightInd w:val="0"/>
              <w:spacing w:after="0" w:line="240" w:lineRule="auto"/>
              <w:ind w:firstLine="85"/>
              <w:rPr>
                <w:rFonts w:ascii="Times New Roman" w:hAnsi="Times New Roman"/>
                <w:sz w:val="28"/>
                <w:szCs w:val="28"/>
              </w:rPr>
            </w:pPr>
            <w:r w:rsidRPr="00442B62">
              <w:rPr>
                <w:rFonts w:ascii="Times New Roman" w:hAnsi="Times New Roman"/>
                <w:sz w:val="28"/>
                <w:szCs w:val="28"/>
              </w:rPr>
              <w:t>возраста</w:t>
            </w:r>
          </w:p>
        </w:tc>
        <w:tc>
          <w:tcPr>
            <w:tcW w:w="726" w:type="pct"/>
            <w:vAlign w:val="center"/>
          </w:tcPr>
          <w:p w:rsidR="00723F1E" w:rsidRPr="00442B62" w:rsidRDefault="00723F1E" w:rsidP="00723F1E">
            <w:pPr>
              <w:tabs>
                <w:tab w:val="left" w:pos="0"/>
                <w:tab w:val="center" w:pos="4677"/>
                <w:tab w:val="right" w:pos="9355"/>
              </w:tabs>
              <w:autoSpaceDE w:val="0"/>
              <w:autoSpaceDN w:val="0"/>
              <w:adjustRightInd w:val="0"/>
              <w:spacing w:after="0" w:line="240" w:lineRule="auto"/>
              <w:ind w:left="9"/>
              <w:jc w:val="center"/>
              <w:rPr>
                <w:rFonts w:ascii="Times New Roman" w:hAnsi="Times New Roman"/>
                <w:sz w:val="28"/>
                <w:szCs w:val="28"/>
              </w:rPr>
            </w:pPr>
            <w:r w:rsidRPr="00442B62">
              <w:rPr>
                <w:rFonts w:ascii="Times New Roman" w:hAnsi="Times New Roman"/>
                <w:sz w:val="28"/>
                <w:szCs w:val="28"/>
              </w:rPr>
              <w:t>209</w:t>
            </w:r>
          </w:p>
        </w:tc>
        <w:tc>
          <w:tcPr>
            <w:tcW w:w="935" w:type="pct"/>
            <w:vAlign w:val="center"/>
          </w:tcPr>
          <w:p w:rsidR="00723F1E" w:rsidRPr="00442B62" w:rsidRDefault="00723F1E" w:rsidP="00723F1E">
            <w:pPr>
              <w:widowControl w:val="0"/>
              <w:tabs>
                <w:tab w:val="left" w:pos="0"/>
              </w:tabs>
              <w:spacing w:after="0" w:line="240" w:lineRule="auto"/>
              <w:jc w:val="center"/>
              <w:rPr>
                <w:rFonts w:ascii="Times New Roman" w:hAnsi="Times New Roman"/>
                <w:sz w:val="28"/>
                <w:szCs w:val="28"/>
              </w:rPr>
            </w:pPr>
            <w:r w:rsidRPr="00442B62">
              <w:rPr>
                <w:rFonts w:ascii="Times New Roman" w:hAnsi="Times New Roman"/>
                <w:sz w:val="28"/>
                <w:szCs w:val="28"/>
              </w:rPr>
              <w:t>30% возрастной группы пенсионеров</w:t>
            </w:r>
          </w:p>
        </w:tc>
        <w:tc>
          <w:tcPr>
            <w:tcW w:w="735" w:type="pct"/>
            <w:vAlign w:val="center"/>
          </w:tcPr>
          <w:p w:rsidR="00723F1E" w:rsidRPr="00442B62" w:rsidRDefault="00723F1E" w:rsidP="00723F1E">
            <w:pPr>
              <w:tabs>
                <w:tab w:val="center" w:pos="4677"/>
                <w:tab w:val="right" w:pos="9355"/>
              </w:tabs>
              <w:autoSpaceDE w:val="0"/>
              <w:autoSpaceDN w:val="0"/>
              <w:adjustRightInd w:val="0"/>
              <w:spacing w:after="0" w:line="240" w:lineRule="auto"/>
              <w:ind w:firstLine="34"/>
              <w:jc w:val="center"/>
              <w:rPr>
                <w:rFonts w:ascii="Times New Roman" w:hAnsi="Times New Roman"/>
                <w:sz w:val="28"/>
                <w:szCs w:val="28"/>
              </w:rPr>
            </w:pPr>
            <w:r w:rsidRPr="00442B62">
              <w:rPr>
                <w:rFonts w:ascii="Times New Roman" w:hAnsi="Times New Roman"/>
                <w:sz w:val="28"/>
                <w:szCs w:val="28"/>
              </w:rPr>
              <w:t>353</w:t>
            </w:r>
          </w:p>
        </w:tc>
        <w:tc>
          <w:tcPr>
            <w:tcW w:w="862" w:type="pct"/>
            <w:vAlign w:val="center"/>
          </w:tcPr>
          <w:p w:rsidR="00723F1E" w:rsidRPr="00442B62" w:rsidRDefault="00723F1E" w:rsidP="00723F1E">
            <w:pPr>
              <w:tabs>
                <w:tab w:val="left" w:pos="0"/>
                <w:tab w:val="center" w:pos="4677"/>
                <w:tab w:val="right" w:pos="9355"/>
              </w:tabs>
              <w:autoSpaceDE w:val="0"/>
              <w:autoSpaceDN w:val="0"/>
              <w:adjustRightInd w:val="0"/>
              <w:spacing w:after="0" w:line="240" w:lineRule="auto"/>
              <w:ind w:left="4" w:hanging="4"/>
              <w:jc w:val="center"/>
              <w:rPr>
                <w:rFonts w:ascii="Times New Roman" w:hAnsi="Times New Roman"/>
                <w:sz w:val="28"/>
                <w:szCs w:val="28"/>
              </w:rPr>
            </w:pPr>
            <w:r w:rsidRPr="00442B62">
              <w:rPr>
                <w:rFonts w:ascii="Times New Roman" w:hAnsi="Times New Roman"/>
                <w:sz w:val="28"/>
                <w:szCs w:val="28"/>
              </w:rPr>
              <w:t>30% возрастной группы пенсионеров</w:t>
            </w:r>
          </w:p>
        </w:tc>
      </w:tr>
      <w:tr w:rsidR="00723F1E" w:rsidRPr="00442B62" w:rsidTr="00723F1E">
        <w:trPr>
          <w:cantSplit/>
          <w:tblCellSpacing w:w="0" w:type="dxa"/>
          <w:jc w:val="center"/>
        </w:trPr>
        <w:tc>
          <w:tcPr>
            <w:tcW w:w="1741" w:type="pct"/>
          </w:tcPr>
          <w:p w:rsidR="00723F1E" w:rsidRPr="00442B62" w:rsidRDefault="00723F1E" w:rsidP="00723F1E">
            <w:pPr>
              <w:tabs>
                <w:tab w:val="center" w:pos="4677"/>
                <w:tab w:val="right" w:pos="9355"/>
              </w:tabs>
              <w:autoSpaceDE w:val="0"/>
              <w:autoSpaceDN w:val="0"/>
              <w:adjustRightInd w:val="0"/>
              <w:spacing w:after="0" w:line="240" w:lineRule="auto"/>
              <w:ind w:firstLine="85"/>
              <w:rPr>
                <w:rFonts w:ascii="Times New Roman" w:hAnsi="Times New Roman"/>
                <w:sz w:val="28"/>
                <w:szCs w:val="28"/>
              </w:rPr>
            </w:pPr>
            <w:r w:rsidRPr="00442B62">
              <w:rPr>
                <w:rFonts w:ascii="Times New Roman" w:hAnsi="Times New Roman"/>
                <w:sz w:val="28"/>
                <w:szCs w:val="28"/>
              </w:rPr>
              <w:t>Итого трудовые ресурсы</w:t>
            </w:r>
          </w:p>
          <w:p w:rsidR="00723F1E" w:rsidRPr="00442B62" w:rsidRDefault="00723F1E" w:rsidP="00723F1E">
            <w:pPr>
              <w:tabs>
                <w:tab w:val="center" w:pos="4677"/>
                <w:tab w:val="right" w:pos="9355"/>
              </w:tabs>
              <w:autoSpaceDE w:val="0"/>
              <w:autoSpaceDN w:val="0"/>
              <w:adjustRightInd w:val="0"/>
              <w:spacing w:after="0" w:line="240" w:lineRule="auto"/>
              <w:ind w:firstLine="85"/>
              <w:rPr>
                <w:rFonts w:ascii="Times New Roman" w:hAnsi="Times New Roman"/>
                <w:sz w:val="28"/>
                <w:szCs w:val="28"/>
              </w:rPr>
            </w:pPr>
            <w:proofErr w:type="gramStart"/>
            <w:r w:rsidRPr="00442B62">
              <w:rPr>
                <w:rFonts w:ascii="Times New Roman" w:hAnsi="Times New Roman"/>
                <w:sz w:val="28"/>
                <w:szCs w:val="28"/>
              </w:rPr>
              <w:t>(экономически активное</w:t>
            </w:r>
            <w:proofErr w:type="gramEnd"/>
          </w:p>
          <w:p w:rsidR="00723F1E" w:rsidRPr="00442B62" w:rsidRDefault="00723F1E" w:rsidP="00723F1E">
            <w:pPr>
              <w:tabs>
                <w:tab w:val="center" w:pos="4677"/>
                <w:tab w:val="right" w:pos="9355"/>
              </w:tabs>
              <w:autoSpaceDE w:val="0"/>
              <w:autoSpaceDN w:val="0"/>
              <w:adjustRightInd w:val="0"/>
              <w:spacing w:after="0" w:line="240" w:lineRule="auto"/>
              <w:ind w:firstLine="85"/>
              <w:rPr>
                <w:rFonts w:ascii="Times New Roman" w:hAnsi="Times New Roman"/>
                <w:sz w:val="28"/>
                <w:szCs w:val="28"/>
              </w:rPr>
            </w:pPr>
            <w:r w:rsidRPr="00442B62">
              <w:rPr>
                <w:rFonts w:ascii="Times New Roman" w:hAnsi="Times New Roman"/>
                <w:sz w:val="28"/>
                <w:szCs w:val="28"/>
              </w:rPr>
              <w:t>население)</w:t>
            </w:r>
          </w:p>
        </w:tc>
        <w:tc>
          <w:tcPr>
            <w:tcW w:w="726" w:type="pct"/>
            <w:vAlign w:val="center"/>
          </w:tcPr>
          <w:p w:rsidR="00723F1E" w:rsidRPr="00442B62" w:rsidRDefault="00723F1E" w:rsidP="00723F1E">
            <w:pPr>
              <w:tabs>
                <w:tab w:val="left" w:pos="0"/>
                <w:tab w:val="center" w:pos="4677"/>
                <w:tab w:val="right" w:pos="9355"/>
              </w:tabs>
              <w:autoSpaceDE w:val="0"/>
              <w:autoSpaceDN w:val="0"/>
              <w:adjustRightInd w:val="0"/>
              <w:spacing w:after="0" w:line="240" w:lineRule="auto"/>
              <w:ind w:left="9"/>
              <w:jc w:val="center"/>
              <w:rPr>
                <w:rFonts w:ascii="Times New Roman" w:hAnsi="Times New Roman"/>
                <w:sz w:val="28"/>
                <w:szCs w:val="28"/>
              </w:rPr>
            </w:pPr>
            <w:r w:rsidRPr="00442B62">
              <w:rPr>
                <w:rFonts w:ascii="Times New Roman" w:hAnsi="Times New Roman"/>
                <w:sz w:val="28"/>
                <w:szCs w:val="28"/>
              </w:rPr>
              <w:t>2679</w:t>
            </w:r>
          </w:p>
        </w:tc>
        <w:tc>
          <w:tcPr>
            <w:tcW w:w="935" w:type="pct"/>
            <w:vAlign w:val="center"/>
          </w:tcPr>
          <w:p w:rsidR="00723F1E" w:rsidRPr="00442B62" w:rsidRDefault="00723F1E" w:rsidP="00723F1E">
            <w:pPr>
              <w:widowControl w:val="0"/>
              <w:tabs>
                <w:tab w:val="left" w:pos="0"/>
              </w:tabs>
              <w:spacing w:after="0" w:line="240" w:lineRule="auto"/>
              <w:jc w:val="center"/>
              <w:rPr>
                <w:rFonts w:ascii="Times New Roman" w:hAnsi="Times New Roman"/>
                <w:sz w:val="28"/>
                <w:szCs w:val="28"/>
                <w:lang w:val="en-US"/>
              </w:rPr>
            </w:pPr>
            <w:r w:rsidRPr="00442B62">
              <w:rPr>
                <w:rFonts w:ascii="Times New Roman" w:hAnsi="Times New Roman"/>
                <w:sz w:val="28"/>
                <w:szCs w:val="28"/>
              </w:rPr>
              <w:t>66,43</w:t>
            </w:r>
          </w:p>
        </w:tc>
        <w:tc>
          <w:tcPr>
            <w:tcW w:w="735" w:type="pct"/>
            <w:vAlign w:val="center"/>
          </w:tcPr>
          <w:p w:rsidR="00723F1E" w:rsidRPr="00442B62" w:rsidRDefault="00723F1E" w:rsidP="00723F1E">
            <w:pPr>
              <w:tabs>
                <w:tab w:val="center" w:pos="4677"/>
                <w:tab w:val="right" w:pos="9355"/>
              </w:tabs>
              <w:autoSpaceDE w:val="0"/>
              <w:autoSpaceDN w:val="0"/>
              <w:adjustRightInd w:val="0"/>
              <w:spacing w:after="0" w:line="240" w:lineRule="auto"/>
              <w:ind w:firstLine="34"/>
              <w:jc w:val="center"/>
              <w:rPr>
                <w:rFonts w:ascii="Times New Roman" w:hAnsi="Times New Roman"/>
                <w:sz w:val="28"/>
                <w:szCs w:val="28"/>
              </w:rPr>
            </w:pPr>
            <w:r w:rsidRPr="00442B62">
              <w:rPr>
                <w:rFonts w:ascii="Times New Roman" w:hAnsi="Times New Roman"/>
                <w:sz w:val="28"/>
                <w:szCs w:val="28"/>
              </w:rPr>
              <w:t>4245</w:t>
            </w:r>
          </w:p>
        </w:tc>
        <w:tc>
          <w:tcPr>
            <w:tcW w:w="862" w:type="pct"/>
            <w:vAlign w:val="center"/>
          </w:tcPr>
          <w:p w:rsidR="00723F1E" w:rsidRPr="00442B62" w:rsidRDefault="00723F1E" w:rsidP="00723F1E">
            <w:pPr>
              <w:tabs>
                <w:tab w:val="left" w:pos="0"/>
                <w:tab w:val="center" w:pos="4677"/>
                <w:tab w:val="right" w:pos="9355"/>
              </w:tabs>
              <w:autoSpaceDE w:val="0"/>
              <w:autoSpaceDN w:val="0"/>
              <w:adjustRightInd w:val="0"/>
              <w:spacing w:after="0" w:line="240" w:lineRule="auto"/>
              <w:ind w:left="4" w:hanging="4"/>
              <w:jc w:val="center"/>
              <w:rPr>
                <w:rFonts w:ascii="Times New Roman" w:hAnsi="Times New Roman"/>
                <w:sz w:val="28"/>
                <w:szCs w:val="28"/>
              </w:rPr>
            </w:pPr>
            <w:r w:rsidRPr="00442B62">
              <w:rPr>
                <w:rFonts w:ascii="Times New Roman" w:hAnsi="Times New Roman"/>
                <w:sz w:val="28"/>
                <w:szCs w:val="28"/>
              </w:rPr>
              <w:t>65,23</w:t>
            </w:r>
          </w:p>
        </w:tc>
      </w:tr>
    </w:tbl>
    <w:p w:rsidR="00723F1E" w:rsidRPr="00442B62" w:rsidRDefault="00723F1E" w:rsidP="00723F1E">
      <w:pPr>
        <w:widowControl w:val="0"/>
        <w:tabs>
          <w:tab w:val="left" w:pos="0"/>
        </w:tabs>
        <w:spacing w:after="0" w:line="240" w:lineRule="auto"/>
        <w:ind w:right="-58" w:firstLine="300"/>
        <w:jc w:val="both"/>
        <w:rPr>
          <w:rFonts w:ascii="Times New Roman" w:hAnsi="Times New Roman"/>
          <w:sz w:val="28"/>
          <w:szCs w:val="28"/>
        </w:rPr>
      </w:pPr>
      <w:r w:rsidRPr="00442B62">
        <w:rPr>
          <w:rFonts w:ascii="Times New Roman" w:hAnsi="Times New Roman"/>
          <w:sz w:val="28"/>
          <w:szCs w:val="28"/>
        </w:rPr>
        <w:t>На основании ориентировочных прогнозов возрастной структуры населения и анализа современного использования трудовых ресурсов приводятся обоснования по использованию трудовых ресурсов по этапам развития сельского поселения.</w:t>
      </w:r>
    </w:p>
    <w:p w:rsidR="00BF1777" w:rsidRPr="00442B62" w:rsidRDefault="00BF1777" w:rsidP="00F47476">
      <w:pPr>
        <w:tabs>
          <w:tab w:val="left" w:pos="300"/>
          <w:tab w:val="left" w:pos="1545"/>
        </w:tabs>
        <w:ind w:left="300" w:firstLine="300"/>
        <w:jc w:val="center"/>
        <w:rPr>
          <w:rFonts w:ascii="Times New Roman" w:hAnsi="Times New Roman"/>
          <w:b/>
          <w:sz w:val="28"/>
          <w:szCs w:val="28"/>
          <w:u w:val="single"/>
        </w:rPr>
      </w:pPr>
    </w:p>
    <w:p w:rsidR="00BF1777" w:rsidRPr="00442B62" w:rsidRDefault="00BF1777" w:rsidP="00F47476">
      <w:pPr>
        <w:ind w:left="357" w:right="-57" w:firstLine="352"/>
        <w:jc w:val="both"/>
        <w:rPr>
          <w:rFonts w:ascii="Times New Roman" w:hAnsi="Times New Roman"/>
          <w:sz w:val="28"/>
          <w:szCs w:val="28"/>
        </w:rPr>
      </w:pPr>
    </w:p>
    <w:p w:rsidR="00327284" w:rsidRPr="00442B62" w:rsidRDefault="00327284" w:rsidP="00F47476">
      <w:pPr>
        <w:ind w:left="357" w:right="-57" w:firstLine="352"/>
        <w:jc w:val="both"/>
        <w:rPr>
          <w:rFonts w:ascii="Times New Roman" w:hAnsi="Times New Roman"/>
          <w:b/>
          <w:sz w:val="28"/>
          <w:szCs w:val="28"/>
        </w:rPr>
      </w:pPr>
      <w:r w:rsidRPr="00442B62">
        <w:rPr>
          <w:rFonts w:ascii="Times New Roman" w:hAnsi="Times New Roman"/>
          <w:b/>
          <w:sz w:val="28"/>
          <w:szCs w:val="28"/>
        </w:rPr>
        <w:t xml:space="preserve">1. Характеристика коммунальной инфраструктуры сельского поселения Зилаирский сельский совет муниципального района </w:t>
      </w:r>
      <w:proofErr w:type="spellStart"/>
      <w:r w:rsidRPr="00442B62">
        <w:rPr>
          <w:rFonts w:ascii="Times New Roman" w:hAnsi="Times New Roman"/>
          <w:b/>
          <w:sz w:val="28"/>
          <w:szCs w:val="28"/>
        </w:rPr>
        <w:t>Баймакский</w:t>
      </w:r>
      <w:proofErr w:type="spellEnd"/>
      <w:r w:rsidRPr="00442B62">
        <w:rPr>
          <w:rFonts w:ascii="Times New Roman" w:hAnsi="Times New Roman"/>
          <w:b/>
          <w:sz w:val="28"/>
          <w:szCs w:val="28"/>
        </w:rPr>
        <w:t xml:space="preserve"> район РБ</w:t>
      </w:r>
    </w:p>
    <w:p w:rsidR="00BF1777" w:rsidRPr="00442B62" w:rsidRDefault="00BF1777" w:rsidP="00C751D7">
      <w:pPr>
        <w:ind w:right="-57" w:firstLine="360"/>
        <w:jc w:val="center"/>
        <w:rPr>
          <w:rFonts w:ascii="Times New Roman" w:hAnsi="Times New Roman"/>
          <w:b/>
          <w:bCs/>
          <w:sz w:val="28"/>
          <w:szCs w:val="28"/>
        </w:rPr>
      </w:pPr>
      <w:r w:rsidRPr="00442B62">
        <w:rPr>
          <w:rFonts w:ascii="Times New Roman" w:hAnsi="Times New Roman"/>
          <w:color w:val="0D0D0D"/>
          <w:sz w:val="28"/>
          <w:szCs w:val="28"/>
        </w:rPr>
        <w:t xml:space="preserve">    </w:t>
      </w:r>
      <w:r w:rsidR="00327284" w:rsidRPr="00442B62">
        <w:rPr>
          <w:rFonts w:ascii="Times New Roman" w:hAnsi="Times New Roman"/>
          <w:b/>
          <w:color w:val="0D0D0D"/>
          <w:sz w:val="28"/>
          <w:szCs w:val="28"/>
        </w:rPr>
        <w:t>1.1</w:t>
      </w:r>
      <w:r w:rsidRPr="00442B62">
        <w:rPr>
          <w:rFonts w:ascii="Times New Roman" w:hAnsi="Times New Roman"/>
          <w:color w:val="0D0D0D"/>
          <w:sz w:val="28"/>
          <w:szCs w:val="28"/>
        </w:rPr>
        <w:t xml:space="preserve"> </w:t>
      </w:r>
      <w:r w:rsidRPr="00442B62">
        <w:rPr>
          <w:rFonts w:ascii="Times New Roman" w:hAnsi="Times New Roman"/>
          <w:b/>
          <w:bCs/>
          <w:sz w:val="28"/>
          <w:szCs w:val="28"/>
        </w:rPr>
        <w:t>Зоны санитарной охраны источников питьевого и хозяйственно-бытового водоснабжения</w:t>
      </w:r>
    </w:p>
    <w:p w:rsidR="00BF1777" w:rsidRPr="00442B62" w:rsidRDefault="00BF1777" w:rsidP="00C751D7">
      <w:pPr>
        <w:tabs>
          <w:tab w:val="left" w:pos="0"/>
          <w:tab w:val="left" w:pos="1000"/>
          <w:tab w:val="left" w:pos="10300"/>
        </w:tabs>
        <w:ind w:firstLine="360"/>
        <w:jc w:val="both"/>
        <w:rPr>
          <w:rFonts w:ascii="Times New Roman" w:hAnsi="Times New Roman"/>
          <w:sz w:val="28"/>
          <w:szCs w:val="28"/>
        </w:rPr>
      </w:pPr>
      <w:r w:rsidRPr="00442B62">
        <w:rPr>
          <w:rFonts w:ascii="Times New Roman" w:hAnsi="Times New Roman"/>
          <w:sz w:val="28"/>
          <w:szCs w:val="28"/>
          <w:u w:val="single"/>
        </w:rPr>
        <w:lastRenderedPageBreak/>
        <w:t>Существующее положение</w:t>
      </w:r>
    </w:p>
    <w:p w:rsidR="00BF1777" w:rsidRPr="00442B62" w:rsidRDefault="00BF1777" w:rsidP="00C751D7">
      <w:pPr>
        <w:tabs>
          <w:tab w:val="left" w:pos="1000"/>
          <w:tab w:val="left" w:pos="10300"/>
        </w:tabs>
        <w:ind w:left="-57" w:right="-57" w:firstLine="300"/>
        <w:jc w:val="both"/>
        <w:rPr>
          <w:rFonts w:ascii="Times New Roman" w:hAnsi="Times New Roman"/>
          <w:sz w:val="28"/>
          <w:szCs w:val="28"/>
        </w:rPr>
      </w:pPr>
      <w:r w:rsidRPr="00442B62">
        <w:rPr>
          <w:rFonts w:ascii="Times New Roman" w:hAnsi="Times New Roman"/>
          <w:sz w:val="28"/>
          <w:szCs w:val="28"/>
        </w:rPr>
        <w:t xml:space="preserve">Основными </w:t>
      </w:r>
      <w:proofErr w:type="spellStart"/>
      <w:r w:rsidRPr="00442B62">
        <w:rPr>
          <w:rFonts w:ascii="Times New Roman" w:hAnsi="Times New Roman"/>
          <w:sz w:val="28"/>
          <w:szCs w:val="28"/>
        </w:rPr>
        <w:t>водопотребителями</w:t>
      </w:r>
      <w:proofErr w:type="spellEnd"/>
      <w:r w:rsidRPr="00442B62">
        <w:rPr>
          <w:rFonts w:ascii="Times New Roman" w:hAnsi="Times New Roman"/>
          <w:sz w:val="28"/>
          <w:szCs w:val="28"/>
        </w:rPr>
        <w:t xml:space="preserve">, расположенными на территории сельского поселения Зилаирский  сельсовет, являются населенные пункты и производственные объекты. В настоящее время хозяйственно-питьевое водоснабжение базируется на использовании подземных вод. По обеспеченности водными ресурсами </w:t>
      </w:r>
      <w:proofErr w:type="spellStart"/>
      <w:r w:rsidRPr="00442B62">
        <w:rPr>
          <w:rFonts w:ascii="Times New Roman" w:hAnsi="Times New Roman"/>
          <w:sz w:val="28"/>
          <w:szCs w:val="28"/>
        </w:rPr>
        <w:t>Баймакский</w:t>
      </w:r>
      <w:proofErr w:type="spellEnd"/>
      <w:r w:rsidRPr="00442B62">
        <w:rPr>
          <w:rFonts w:ascii="Times New Roman" w:hAnsi="Times New Roman"/>
          <w:sz w:val="28"/>
          <w:szCs w:val="28"/>
        </w:rPr>
        <w:t xml:space="preserve"> район и, в частности, сельское поселение Зилаирский  сельсовет относится к недостаточно обеспеченным по подземным источникам водоснабжения сельским территориям.</w:t>
      </w:r>
    </w:p>
    <w:p w:rsidR="00BF1777" w:rsidRPr="00442B62" w:rsidRDefault="00BF1777" w:rsidP="00C751D7">
      <w:pPr>
        <w:pStyle w:val="ab"/>
        <w:tabs>
          <w:tab w:val="left" w:pos="300"/>
          <w:tab w:val="left" w:pos="10200"/>
        </w:tabs>
        <w:spacing w:before="0" w:beforeAutospacing="0" w:after="0" w:afterAutospacing="0"/>
        <w:ind w:left="-57" w:right="-57" w:firstLine="301"/>
        <w:jc w:val="both"/>
        <w:rPr>
          <w:sz w:val="28"/>
          <w:szCs w:val="28"/>
        </w:rPr>
      </w:pPr>
      <w:r w:rsidRPr="00442B62">
        <w:rPr>
          <w:sz w:val="28"/>
          <w:szCs w:val="28"/>
        </w:rPr>
        <w:t xml:space="preserve">Централизованное водоснабжение </w:t>
      </w:r>
      <w:proofErr w:type="spellStart"/>
      <w:r w:rsidRPr="00442B62">
        <w:rPr>
          <w:sz w:val="28"/>
          <w:szCs w:val="28"/>
        </w:rPr>
        <w:t>с</w:t>
      </w:r>
      <w:proofErr w:type="gramStart"/>
      <w:r w:rsidRPr="00442B62">
        <w:rPr>
          <w:sz w:val="28"/>
          <w:szCs w:val="28"/>
        </w:rPr>
        <w:t>.У</w:t>
      </w:r>
      <w:proofErr w:type="gramEnd"/>
      <w:r w:rsidRPr="00442B62">
        <w:rPr>
          <w:sz w:val="28"/>
          <w:szCs w:val="28"/>
        </w:rPr>
        <w:t>ргаза</w:t>
      </w:r>
      <w:proofErr w:type="spellEnd"/>
      <w:r w:rsidRPr="00442B62">
        <w:rPr>
          <w:sz w:val="28"/>
          <w:szCs w:val="28"/>
        </w:rPr>
        <w:t xml:space="preserve"> в настоящее время осуществляется подземными водами из 4-х эксплуатационных скважин №6,8,9,10, расположенных в </w:t>
      </w:r>
      <w:proofErr w:type="spellStart"/>
      <w:r w:rsidRPr="00442B62">
        <w:rPr>
          <w:sz w:val="28"/>
          <w:szCs w:val="28"/>
        </w:rPr>
        <w:t>с.Ургаза</w:t>
      </w:r>
      <w:proofErr w:type="spellEnd"/>
      <w:r w:rsidRPr="00442B62">
        <w:rPr>
          <w:sz w:val="28"/>
          <w:szCs w:val="28"/>
        </w:rPr>
        <w:t>. Глубина скважин 46-50 м. Скважины пробурены в 1967 г.,  введена в эксплуатацию в 1967 г. Производительность скважин – 25 м³/час. Общая протяженность сетей водопровода по улицам села – ориентировочно 10,5 км. Количество водоразборных колонок – 4 шт.</w:t>
      </w:r>
    </w:p>
    <w:p w:rsidR="00BF1777" w:rsidRPr="00442B62" w:rsidRDefault="00BF1777" w:rsidP="00C751D7">
      <w:pPr>
        <w:pStyle w:val="ab"/>
        <w:tabs>
          <w:tab w:val="left" w:pos="300"/>
          <w:tab w:val="left" w:pos="10300"/>
        </w:tabs>
        <w:spacing w:before="0" w:beforeAutospacing="0" w:after="0" w:afterAutospacing="0"/>
        <w:ind w:left="-57" w:right="-57" w:firstLine="340"/>
        <w:jc w:val="both"/>
        <w:rPr>
          <w:sz w:val="28"/>
          <w:szCs w:val="28"/>
        </w:rPr>
      </w:pPr>
      <w:r w:rsidRPr="00442B62">
        <w:rPr>
          <w:sz w:val="28"/>
          <w:szCs w:val="28"/>
        </w:rPr>
        <w:t>Централизованное водоснабжение в других населенных пунктах сельского поселения отсутствует</w:t>
      </w:r>
      <w:r w:rsidRPr="00442B62">
        <w:rPr>
          <w:color w:val="FF0000"/>
          <w:sz w:val="28"/>
          <w:szCs w:val="28"/>
        </w:rPr>
        <w:t xml:space="preserve">. </w:t>
      </w:r>
      <w:r w:rsidRPr="00442B62">
        <w:rPr>
          <w:sz w:val="28"/>
          <w:szCs w:val="28"/>
        </w:rPr>
        <w:t>Населённые пункты имеют локальные системы водоснабжения, забор воды осуществляется из скважин, родников. В связи с большой глубиной залегания подземных питьевых вод шахтные колодцы на частных подворьях не распространены.</w:t>
      </w:r>
    </w:p>
    <w:p w:rsidR="00BF1777" w:rsidRPr="00442B62" w:rsidRDefault="00BF1777" w:rsidP="00C751D7">
      <w:pPr>
        <w:ind w:right="-57" w:firstLine="360"/>
        <w:jc w:val="both"/>
        <w:rPr>
          <w:color w:val="FF0000"/>
          <w:u w:val="single"/>
        </w:rPr>
      </w:pPr>
    </w:p>
    <w:p w:rsidR="00BF1777" w:rsidRPr="00442B62" w:rsidRDefault="00BF1777" w:rsidP="00C751D7">
      <w:pPr>
        <w:ind w:right="-57" w:firstLine="360"/>
        <w:jc w:val="both"/>
        <w:rPr>
          <w:rFonts w:ascii="Times New Roman" w:hAnsi="Times New Roman"/>
          <w:sz w:val="28"/>
          <w:szCs w:val="28"/>
        </w:rPr>
      </w:pPr>
      <w:r w:rsidRPr="00442B62">
        <w:rPr>
          <w:rFonts w:ascii="Times New Roman" w:hAnsi="Times New Roman"/>
          <w:sz w:val="28"/>
          <w:szCs w:val="28"/>
          <w:u w:val="single"/>
        </w:rPr>
        <w:t>Проектные предложения.</w:t>
      </w:r>
    </w:p>
    <w:p w:rsidR="00BF1777" w:rsidRPr="00442B62" w:rsidRDefault="00BF1777" w:rsidP="00C751D7">
      <w:pPr>
        <w:tabs>
          <w:tab w:val="left" w:pos="0"/>
          <w:tab w:val="left" w:pos="10200"/>
          <w:tab w:val="left" w:pos="10348"/>
        </w:tabs>
        <w:ind w:right="-58" w:firstLine="400"/>
        <w:jc w:val="both"/>
        <w:rPr>
          <w:rFonts w:ascii="Times New Roman" w:hAnsi="Times New Roman"/>
          <w:sz w:val="28"/>
          <w:szCs w:val="28"/>
        </w:rPr>
      </w:pPr>
      <w:r w:rsidRPr="00442B62">
        <w:rPr>
          <w:rFonts w:ascii="Times New Roman" w:hAnsi="Times New Roman"/>
          <w:sz w:val="28"/>
          <w:szCs w:val="28"/>
        </w:rPr>
        <w:t xml:space="preserve">Водоснабжение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xml:space="preserve"> предусмотрено от нового водозабора  в дополнение к действующему с соблюдением санитарно – защитной зоны до 2 пояса водозабора (200 м). Также проектом предусматривается организация централизованной системы водоснабжения в остальных населенных пунктах  в целях бесперебойного обеспечения хозяйственно-питьевых, производственных и противопожарных нужд.</w:t>
      </w:r>
    </w:p>
    <w:p w:rsidR="00BF1777" w:rsidRPr="00442B62" w:rsidRDefault="00BF1777" w:rsidP="00C751D7">
      <w:pPr>
        <w:tabs>
          <w:tab w:val="left" w:pos="7560"/>
        </w:tabs>
        <w:ind w:right="-58" w:firstLine="360"/>
        <w:jc w:val="both"/>
        <w:rPr>
          <w:rFonts w:ascii="Times New Roman" w:hAnsi="Times New Roman"/>
          <w:sz w:val="28"/>
          <w:szCs w:val="28"/>
        </w:rPr>
      </w:pPr>
      <w:r w:rsidRPr="00442B62">
        <w:rPr>
          <w:rFonts w:ascii="Times New Roman" w:hAnsi="Times New Roman"/>
          <w:sz w:val="28"/>
          <w:szCs w:val="28"/>
        </w:rPr>
        <w:t>Проектируемые водозаборы размещены:</w:t>
      </w:r>
    </w:p>
    <w:p w:rsidR="00BF1777" w:rsidRPr="00442B62" w:rsidRDefault="00BF1777" w:rsidP="00C751D7">
      <w:pPr>
        <w:tabs>
          <w:tab w:val="left" w:pos="7560"/>
        </w:tabs>
        <w:ind w:right="-58"/>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xml:space="preserve"> в </w:t>
      </w:r>
      <w:proofErr w:type="spellStart"/>
      <w:r w:rsidRPr="00442B62">
        <w:rPr>
          <w:rFonts w:ascii="Times New Roman" w:hAnsi="Times New Roman"/>
          <w:sz w:val="28"/>
          <w:szCs w:val="28"/>
        </w:rPr>
        <w:t>северо</w:t>
      </w:r>
      <w:proofErr w:type="spellEnd"/>
      <w:r w:rsidRPr="00442B62">
        <w:rPr>
          <w:rFonts w:ascii="Times New Roman" w:hAnsi="Times New Roman"/>
          <w:sz w:val="28"/>
          <w:szCs w:val="28"/>
        </w:rPr>
        <w:t xml:space="preserve"> – западном направлении от границ населенного пункта в верхнем течении </w:t>
      </w:r>
      <w:proofErr w:type="spellStart"/>
      <w:r w:rsidRPr="00442B62">
        <w:rPr>
          <w:rFonts w:ascii="Times New Roman" w:hAnsi="Times New Roman"/>
          <w:sz w:val="28"/>
          <w:szCs w:val="28"/>
        </w:rPr>
        <w:t>р.Кармазилла</w:t>
      </w:r>
      <w:proofErr w:type="spellEnd"/>
      <w:r w:rsidRPr="00442B62">
        <w:rPr>
          <w:rFonts w:ascii="Times New Roman" w:hAnsi="Times New Roman"/>
          <w:sz w:val="28"/>
          <w:szCs w:val="28"/>
        </w:rPr>
        <w:t>;</w:t>
      </w:r>
    </w:p>
    <w:p w:rsidR="00BF1777" w:rsidRPr="00442B62" w:rsidRDefault="00BF1777" w:rsidP="00C751D7">
      <w:pPr>
        <w:tabs>
          <w:tab w:val="left" w:pos="7560"/>
        </w:tabs>
        <w:ind w:right="-58"/>
        <w:jc w:val="both"/>
        <w:rPr>
          <w:rFonts w:ascii="Times New Roman" w:hAnsi="Times New Roman"/>
          <w:sz w:val="28"/>
          <w:szCs w:val="28"/>
        </w:rPr>
      </w:pPr>
      <w:r w:rsidRPr="00442B62">
        <w:rPr>
          <w:rFonts w:ascii="Times New Roman" w:hAnsi="Times New Roman"/>
          <w:sz w:val="28"/>
          <w:szCs w:val="28"/>
        </w:rPr>
        <w:t>- в 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омсомол в восточном направлении от границ населенного пункта в пойменной части р.Сосновка;</w:t>
      </w:r>
    </w:p>
    <w:p w:rsidR="00BF1777" w:rsidRPr="00442B62" w:rsidRDefault="00BF1777" w:rsidP="00C751D7">
      <w:pPr>
        <w:tabs>
          <w:tab w:val="left" w:pos="7560"/>
        </w:tabs>
        <w:ind w:right="-58"/>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r w:rsidRPr="00442B62">
        <w:rPr>
          <w:rFonts w:ascii="Times New Roman" w:hAnsi="Times New Roman"/>
          <w:sz w:val="28"/>
          <w:szCs w:val="28"/>
        </w:rPr>
        <w:t xml:space="preserve"> в северном направлении от границ населенного пункта в старом заброшенном питомнике;</w:t>
      </w:r>
    </w:p>
    <w:p w:rsidR="00BF1777" w:rsidRPr="00442B62" w:rsidRDefault="00BF1777" w:rsidP="00C751D7">
      <w:pPr>
        <w:tabs>
          <w:tab w:val="left" w:pos="7560"/>
        </w:tabs>
        <w:ind w:right="-58"/>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.О</w:t>
      </w:r>
      <w:proofErr w:type="gramEnd"/>
      <w:r w:rsidRPr="00442B62">
        <w:rPr>
          <w:rFonts w:ascii="Times New Roman" w:hAnsi="Times New Roman"/>
          <w:sz w:val="28"/>
          <w:szCs w:val="28"/>
        </w:rPr>
        <w:t>ктябрь</w:t>
      </w:r>
      <w:proofErr w:type="spellEnd"/>
      <w:r w:rsidRPr="00442B62">
        <w:rPr>
          <w:rFonts w:ascii="Times New Roman" w:hAnsi="Times New Roman"/>
          <w:sz w:val="28"/>
          <w:szCs w:val="28"/>
        </w:rPr>
        <w:t xml:space="preserve"> в </w:t>
      </w:r>
      <w:proofErr w:type="spellStart"/>
      <w:r w:rsidRPr="00442B62">
        <w:rPr>
          <w:rFonts w:ascii="Times New Roman" w:hAnsi="Times New Roman"/>
          <w:sz w:val="28"/>
          <w:szCs w:val="28"/>
        </w:rPr>
        <w:t>северо</w:t>
      </w:r>
      <w:proofErr w:type="spellEnd"/>
      <w:r w:rsidRPr="00442B62">
        <w:rPr>
          <w:rFonts w:ascii="Times New Roman" w:hAnsi="Times New Roman"/>
          <w:sz w:val="28"/>
          <w:szCs w:val="28"/>
        </w:rPr>
        <w:t xml:space="preserve"> - восточном направлении от границ населенного пункта в верхнем течении р</w:t>
      </w:r>
      <w:proofErr w:type="gramStart"/>
      <w:r w:rsidRPr="00442B62">
        <w:rPr>
          <w:rFonts w:ascii="Times New Roman" w:hAnsi="Times New Roman"/>
          <w:sz w:val="28"/>
          <w:szCs w:val="28"/>
        </w:rPr>
        <w:t>.С</w:t>
      </w:r>
      <w:proofErr w:type="gramEnd"/>
      <w:r w:rsidRPr="00442B62">
        <w:rPr>
          <w:rFonts w:ascii="Times New Roman" w:hAnsi="Times New Roman"/>
          <w:sz w:val="28"/>
          <w:szCs w:val="28"/>
        </w:rPr>
        <w:t>основка;</w:t>
      </w:r>
    </w:p>
    <w:p w:rsidR="00BF1777" w:rsidRPr="00442B62" w:rsidRDefault="00BF1777" w:rsidP="00C751D7">
      <w:pPr>
        <w:tabs>
          <w:tab w:val="left" w:pos="7560"/>
        </w:tabs>
        <w:ind w:right="-58"/>
        <w:jc w:val="both"/>
        <w:rPr>
          <w:rFonts w:ascii="Times New Roman" w:hAnsi="Times New Roman"/>
          <w:sz w:val="28"/>
          <w:szCs w:val="28"/>
        </w:rPr>
      </w:pPr>
      <w:r w:rsidRPr="00442B62">
        <w:rPr>
          <w:rFonts w:ascii="Times New Roman" w:hAnsi="Times New Roman"/>
          <w:sz w:val="28"/>
          <w:szCs w:val="28"/>
        </w:rPr>
        <w:lastRenderedPageBreak/>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.П</w:t>
      </w:r>
      <w:proofErr w:type="gramEnd"/>
      <w:r w:rsidRPr="00442B62">
        <w:rPr>
          <w:rFonts w:ascii="Times New Roman" w:hAnsi="Times New Roman"/>
          <w:sz w:val="28"/>
          <w:szCs w:val="28"/>
        </w:rPr>
        <w:t>окровка</w:t>
      </w:r>
      <w:proofErr w:type="spellEnd"/>
      <w:r w:rsidRPr="00442B62">
        <w:rPr>
          <w:rFonts w:ascii="Times New Roman" w:hAnsi="Times New Roman"/>
          <w:sz w:val="28"/>
          <w:szCs w:val="28"/>
        </w:rPr>
        <w:t xml:space="preserve"> в </w:t>
      </w:r>
      <w:proofErr w:type="spellStart"/>
      <w:r w:rsidRPr="00442B62">
        <w:rPr>
          <w:rFonts w:ascii="Times New Roman" w:hAnsi="Times New Roman"/>
          <w:sz w:val="28"/>
          <w:szCs w:val="28"/>
        </w:rPr>
        <w:t>юго</w:t>
      </w:r>
      <w:proofErr w:type="spellEnd"/>
      <w:r w:rsidRPr="00442B62">
        <w:rPr>
          <w:rFonts w:ascii="Times New Roman" w:hAnsi="Times New Roman"/>
          <w:sz w:val="28"/>
          <w:szCs w:val="28"/>
        </w:rPr>
        <w:t xml:space="preserve"> – западном направлении от границ населенного пункта недалеко от грунтовой автодороги, ведущей в населенный пункт Верхняя Сосновка;</w:t>
      </w:r>
    </w:p>
    <w:p w:rsidR="00BF1777" w:rsidRPr="00442B62" w:rsidRDefault="00BF1777" w:rsidP="00C751D7">
      <w:pPr>
        <w:tabs>
          <w:tab w:val="left" w:pos="7560"/>
        </w:tabs>
        <w:ind w:right="-58"/>
        <w:jc w:val="both"/>
        <w:rPr>
          <w:rFonts w:ascii="Times New Roman" w:hAnsi="Times New Roman"/>
          <w:sz w:val="28"/>
          <w:szCs w:val="28"/>
        </w:rPr>
      </w:pPr>
      <w:r w:rsidRPr="00442B62">
        <w:rPr>
          <w:rFonts w:ascii="Times New Roman" w:hAnsi="Times New Roman"/>
          <w:sz w:val="28"/>
          <w:szCs w:val="28"/>
        </w:rPr>
        <w:t>- в д</w:t>
      </w:r>
      <w:proofErr w:type="gramStart"/>
      <w:r w:rsidRPr="00442B62">
        <w:rPr>
          <w:rFonts w:ascii="Times New Roman" w:hAnsi="Times New Roman"/>
          <w:sz w:val="28"/>
          <w:szCs w:val="28"/>
        </w:rPr>
        <w:t>.С</w:t>
      </w:r>
      <w:proofErr w:type="gramEnd"/>
      <w:r w:rsidRPr="00442B62">
        <w:rPr>
          <w:rFonts w:ascii="Times New Roman" w:hAnsi="Times New Roman"/>
          <w:sz w:val="28"/>
          <w:szCs w:val="28"/>
        </w:rPr>
        <w:t>основка в северном направлении от границ населенного пункта около распределительной электроподстанции;</w:t>
      </w:r>
    </w:p>
    <w:p w:rsidR="00BF1777" w:rsidRPr="00442B62" w:rsidRDefault="00BF1777" w:rsidP="00C751D7">
      <w:pPr>
        <w:tabs>
          <w:tab w:val="left" w:pos="7560"/>
        </w:tabs>
        <w:ind w:right="-58"/>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рал</w:t>
      </w:r>
      <w:proofErr w:type="spellEnd"/>
      <w:r w:rsidRPr="00442B62">
        <w:rPr>
          <w:rFonts w:ascii="Times New Roman" w:hAnsi="Times New Roman"/>
          <w:sz w:val="28"/>
          <w:szCs w:val="28"/>
        </w:rPr>
        <w:t xml:space="preserve"> в </w:t>
      </w:r>
      <w:proofErr w:type="spellStart"/>
      <w:r w:rsidRPr="00442B62">
        <w:rPr>
          <w:rFonts w:ascii="Times New Roman" w:hAnsi="Times New Roman"/>
          <w:sz w:val="28"/>
          <w:szCs w:val="28"/>
        </w:rPr>
        <w:t>северо</w:t>
      </w:r>
      <w:proofErr w:type="spellEnd"/>
      <w:r w:rsidRPr="00442B62">
        <w:rPr>
          <w:rFonts w:ascii="Times New Roman" w:hAnsi="Times New Roman"/>
          <w:sz w:val="28"/>
          <w:szCs w:val="28"/>
        </w:rPr>
        <w:t xml:space="preserve"> - восточном направлении от границ населенного пункта на берегу р.Урал;</w:t>
      </w:r>
    </w:p>
    <w:p w:rsidR="00BF1777" w:rsidRPr="00442B62" w:rsidRDefault="00BF1777" w:rsidP="00C751D7">
      <w:pPr>
        <w:tabs>
          <w:tab w:val="left" w:pos="0"/>
          <w:tab w:val="left" w:pos="10348"/>
        </w:tabs>
        <w:ind w:right="-34" w:firstLine="360"/>
        <w:jc w:val="both"/>
        <w:rPr>
          <w:rFonts w:ascii="Times New Roman" w:hAnsi="Times New Roman"/>
          <w:color w:val="FF0000"/>
          <w:sz w:val="28"/>
          <w:szCs w:val="28"/>
        </w:rPr>
      </w:pPr>
    </w:p>
    <w:p w:rsidR="00BF1777" w:rsidRPr="00442B62" w:rsidRDefault="00BF1777" w:rsidP="00C751D7">
      <w:pPr>
        <w:tabs>
          <w:tab w:val="left" w:pos="0"/>
          <w:tab w:val="left" w:pos="10348"/>
        </w:tabs>
        <w:ind w:right="-34" w:firstLine="360"/>
        <w:jc w:val="both"/>
        <w:rPr>
          <w:rFonts w:ascii="Times New Roman" w:hAnsi="Times New Roman"/>
          <w:sz w:val="28"/>
          <w:szCs w:val="28"/>
        </w:rPr>
      </w:pPr>
      <w:r w:rsidRPr="00442B62">
        <w:rPr>
          <w:rFonts w:ascii="Times New Roman" w:hAnsi="Times New Roman"/>
          <w:sz w:val="28"/>
          <w:szCs w:val="28"/>
        </w:rPr>
        <w:t>В целях обеспечения санитарного благополучия питьевой воды предусматривается санитарная охрана источников водоснабжения (месторождений подземных вод) и проектируемых водопроводных сооружений в соответствии с СанПиН 2.1.4.1110-02.</w:t>
      </w:r>
    </w:p>
    <w:p w:rsidR="00BF1777" w:rsidRPr="00442B62" w:rsidRDefault="00BF1777" w:rsidP="00C751D7">
      <w:pPr>
        <w:tabs>
          <w:tab w:val="left" w:pos="0"/>
          <w:tab w:val="left" w:pos="10348"/>
        </w:tabs>
        <w:ind w:right="-34" w:firstLine="360"/>
        <w:jc w:val="both"/>
        <w:rPr>
          <w:rFonts w:ascii="Times New Roman" w:hAnsi="Times New Roman"/>
          <w:sz w:val="28"/>
          <w:szCs w:val="28"/>
        </w:rPr>
      </w:pPr>
      <w:r w:rsidRPr="00442B62">
        <w:rPr>
          <w:rFonts w:ascii="Times New Roman" w:hAnsi="Times New Roman"/>
          <w:sz w:val="28"/>
          <w:szCs w:val="28"/>
        </w:rPr>
        <w:t>Зона санитарной охраны источника питьевого водоснабжения организуется в составе трех поясов: 1 пояс (строгого режима) – включает территорию водозабора, его назначение – защита места водозабора и водозаборных сооружений от случайного или умышленного загрязнения и повреждения;</w:t>
      </w:r>
    </w:p>
    <w:p w:rsidR="00BF1777" w:rsidRPr="00442B62" w:rsidRDefault="00BF1777" w:rsidP="00C751D7">
      <w:pPr>
        <w:tabs>
          <w:tab w:val="left" w:pos="0"/>
          <w:tab w:val="left" w:pos="10348"/>
        </w:tabs>
        <w:ind w:right="-34" w:firstLine="360"/>
        <w:jc w:val="both"/>
        <w:rPr>
          <w:rFonts w:ascii="Times New Roman" w:hAnsi="Times New Roman"/>
          <w:sz w:val="28"/>
          <w:szCs w:val="28"/>
        </w:rPr>
      </w:pPr>
      <w:r w:rsidRPr="00442B62">
        <w:rPr>
          <w:rFonts w:ascii="Times New Roman" w:hAnsi="Times New Roman"/>
          <w:sz w:val="28"/>
          <w:szCs w:val="28"/>
        </w:rPr>
        <w:t>2 и 3 пояса (пояса ограничений) – включают территорию, предназначенную для предупреждения соответственно микробного и химического загрязнения воды источника водоснабжения.</w:t>
      </w:r>
    </w:p>
    <w:p w:rsidR="00BF1777" w:rsidRPr="00442B62" w:rsidRDefault="00BF1777" w:rsidP="00C751D7">
      <w:pPr>
        <w:tabs>
          <w:tab w:val="left" w:pos="0"/>
          <w:tab w:val="left" w:pos="10348"/>
        </w:tabs>
        <w:ind w:right="-34" w:firstLine="360"/>
        <w:jc w:val="both"/>
        <w:rPr>
          <w:rFonts w:ascii="Times New Roman" w:hAnsi="Times New Roman"/>
          <w:sz w:val="28"/>
          <w:szCs w:val="28"/>
        </w:rPr>
      </w:pPr>
      <w:r w:rsidRPr="00442B62">
        <w:rPr>
          <w:rFonts w:ascii="Times New Roman" w:hAnsi="Times New Roman"/>
          <w:sz w:val="28"/>
          <w:szCs w:val="28"/>
        </w:rPr>
        <w:t>Зоны санитарной охраны водоводов, санитарно-защитная полоса  шириной 10 м - при прокладке в сухих грунтах и 50 м – в мокрых грунтах. Водовод прокладывается по трассе, на которой отсутствуют источники загрязнения почвы и грунтовых вод.</w:t>
      </w:r>
    </w:p>
    <w:p w:rsidR="00BF1777" w:rsidRPr="00442B62" w:rsidRDefault="00BF1777" w:rsidP="00C751D7">
      <w:pPr>
        <w:tabs>
          <w:tab w:val="left" w:pos="0"/>
          <w:tab w:val="left" w:pos="10348"/>
        </w:tabs>
        <w:ind w:right="-34" w:firstLine="360"/>
        <w:jc w:val="both"/>
        <w:rPr>
          <w:rFonts w:ascii="Times New Roman" w:hAnsi="Times New Roman"/>
          <w:sz w:val="28"/>
          <w:szCs w:val="28"/>
        </w:rPr>
      </w:pPr>
      <w:r w:rsidRPr="00442B62">
        <w:rPr>
          <w:rFonts w:ascii="Times New Roman" w:hAnsi="Times New Roman"/>
          <w:sz w:val="28"/>
          <w:szCs w:val="28"/>
        </w:rPr>
        <w:t xml:space="preserve">Мероприятия по санитарной охране – гидрогеологическое обоснование границ поясов зон санитарной охраны, ограничения режима хозяйственного использования территорий 2 и 3 поясов разрабатываются в проекте зон санитарной охраны (ЗСО) в составе проекта водоснабжения села и утверждаются в установленном порядке. </w:t>
      </w:r>
    </w:p>
    <w:p w:rsidR="00BF1777" w:rsidRPr="00442B62" w:rsidRDefault="00BF1777" w:rsidP="00C751D7">
      <w:pPr>
        <w:spacing w:line="43" w:lineRule="exact"/>
        <w:ind w:right="-34" w:firstLine="360"/>
        <w:rPr>
          <w:rFonts w:ascii="Times New Roman" w:hAnsi="Times New Roman"/>
          <w:sz w:val="28"/>
          <w:szCs w:val="28"/>
        </w:rPr>
      </w:pPr>
    </w:p>
    <w:p w:rsidR="00BF1777" w:rsidRPr="00442B62" w:rsidRDefault="00BF1777" w:rsidP="00C751D7">
      <w:pPr>
        <w:ind w:right="-57" w:firstLine="360"/>
        <w:jc w:val="both"/>
        <w:rPr>
          <w:rFonts w:ascii="Times New Roman" w:hAnsi="Times New Roman"/>
          <w:b/>
          <w:bCs/>
          <w:sz w:val="28"/>
          <w:szCs w:val="28"/>
        </w:rPr>
      </w:pPr>
      <w:r w:rsidRPr="00442B62">
        <w:rPr>
          <w:rFonts w:ascii="Times New Roman" w:hAnsi="Times New Roman"/>
          <w:sz w:val="28"/>
          <w:szCs w:val="28"/>
        </w:rPr>
        <w:t xml:space="preserve">Необходимо   выполнить   первоочередные   мероприятия   по обеспечению населения питьевой водой: очистка и обеззараживание питьевой воды, ревизия водопроводных сетей, повышение эффективности лабораторного контроля. Качество воды, подаваемой в водопроводную сеть населенных пунктов, должно соответствовать Сан </w:t>
      </w:r>
      <w:proofErr w:type="spellStart"/>
      <w:r w:rsidRPr="00442B62">
        <w:rPr>
          <w:rFonts w:ascii="Times New Roman" w:hAnsi="Times New Roman"/>
          <w:sz w:val="28"/>
          <w:szCs w:val="28"/>
        </w:rPr>
        <w:t>ПиН</w:t>
      </w:r>
      <w:proofErr w:type="spellEnd"/>
      <w:r w:rsidRPr="00442B62">
        <w:rPr>
          <w:rFonts w:ascii="Times New Roman" w:hAnsi="Times New Roman"/>
          <w:sz w:val="28"/>
          <w:szCs w:val="28"/>
        </w:rPr>
        <w:t xml:space="preserve"> 2.1.4. 1074-01 «Питьевая вода. Гигиенические требования к качеству воды централизованных систем питьевого водоснабжения, контроль качества».</w:t>
      </w:r>
    </w:p>
    <w:p w:rsidR="00BF1777" w:rsidRPr="00442B62" w:rsidRDefault="00BF1777" w:rsidP="000F16A9">
      <w:pPr>
        <w:spacing w:after="0" w:line="240" w:lineRule="auto"/>
        <w:jc w:val="center"/>
        <w:rPr>
          <w:rFonts w:ascii="Times New Roman" w:hAnsi="Times New Roman"/>
          <w:b/>
          <w:sz w:val="28"/>
          <w:szCs w:val="28"/>
        </w:rPr>
      </w:pPr>
      <w:r w:rsidRPr="00442B62">
        <w:rPr>
          <w:rFonts w:ascii="Times New Roman" w:hAnsi="Times New Roman"/>
          <w:b/>
          <w:sz w:val="28"/>
          <w:szCs w:val="28"/>
        </w:rPr>
        <w:t>Ожидаемые результаты</w:t>
      </w:r>
    </w:p>
    <w:p w:rsidR="00BF1777" w:rsidRPr="00442B62" w:rsidRDefault="00BF1777" w:rsidP="000F16A9">
      <w:pPr>
        <w:spacing w:after="0" w:line="240" w:lineRule="auto"/>
        <w:rPr>
          <w:rFonts w:ascii="Times New Roman" w:hAnsi="Times New Roman"/>
          <w:sz w:val="28"/>
          <w:szCs w:val="28"/>
        </w:rPr>
      </w:pPr>
    </w:p>
    <w:p w:rsidR="00BF1777" w:rsidRPr="00442B62" w:rsidRDefault="00BF1777" w:rsidP="001A3E65">
      <w:pPr>
        <w:spacing w:after="0" w:line="240" w:lineRule="auto"/>
        <w:jc w:val="both"/>
        <w:rPr>
          <w:rFonts w:ascii="Times New Roman" w:hAnsi="Times New Roman"/>
          <w:sz w:val="28"/>
          <w:szCs w:val="28"/>
        </w:rPr>
      </w:pPr>
      <w:r w:rsidRPr="00442B62">
        <w:rPr>
          <w:rFonts w:ascii="Times New Roman" w:hAnsi="Times New Roman"/>
          <w:sz w:val="28"/>
          <w:szCs w:val="28"/>
        </w:rPr>
        <w:lastRenderedPageBreak/>
        <w:t xml:space="preserve">      Затраты на реализацию программы развития водоснабжения  определены как затраты на проведение всех видов ремонтов, осуществляемых на объектах коммунальной инфраструктуры и на внедрение комплекса энергосберегающих мероприятий.        </w:t>
      </w:r>
    </w:p>
    <w:p w:rsidR="00BF1777" w:rsidRPr="00442B62" w:rsidRDefault="00BF1777" w:rsidP="001A3E65">
      <w:pPr>
        <w:spacing w:after="0" w:line="240" w:lineRule="auto"/>
        <w:jc w:val="both"/>
        <w:rPr>
          <w:rFonts w:ascii="Times New Roman" w:hAnsi="Times New Roman"/>
          <w:sz w:val="28"/>
          <w:szCs w:val="28"/>
        </w:rPr>
      </w:pPr>
      <w:r w:rsidRPr="00442B62">
        <w:rPr>
          <w:rFonts w:ascii="Times New Roman" w:hAnsi="Times New Roman"/>
          <w:sz w:val="28"/>
          <w:szCs w:val="28"/>
        </w:rPr>
        <w:t xml:space="preserve">      Основными источниками финансирования является бюджет сельского поселения. Также предусматривается участие Республиканского бюджета  и средств инвесторов на реализацию мероприятий.</w:t>
      </w:r>
    </w:p>
    <w:p w:rsidR="00BF1777" w:rsidRPr="00442B62" w:rsidRDefault="00BF1777" w:rsidP="001A3E65">
      <w:pPr>
        <w:spacing w:after="0" w:line="240" w:lineRule="auto"/>
        <w:jc w:val="both"/>
        <w:rPr>
          <w:rFonts w:ascii="Times New Roman" w:hAnsi="Times New Roman"/>
          <w:sz w:val="28"/>
          <w:szCs w:val="28"/>
        </w:rPr>
      </w:pPr>
      <w:r w:rsidRPr="00442B62">
        <w:rPr>
          <w:rFonts w:ascii="Times New Roman" w:hAnsi="Times New Roman"/>
          <w:sz w:val="28"/>
          <w:szCs w:val="28"/>
        </w:rPr>
        <w:t xml:space="preserve">       Реализация мероприятий по повышению эффективности предоставления услуг в сфере водоснабжения позволит достичь следующих результатов:</w:t>
      </w:r>
    </w:p>
    <w:p w:rsidR="00BF1777" w:rsidRPr="00442B62" w:rsidRDefault="00BF1777" w:rsidP="001A3E65">
      <w:pPr>
        <w:spacing w:after="0" w:line="240" w:lineRule="auto"/>
        <w:jc w:val="both"/>
        <w:rPr>
          <w:rFonts w:ascii="Times New Roman" w:hAnsi="Times New Roman"/>
          <w:sz w:val="28"/>
          <w:szCs w:val="28"/>
        </w:rPr>
      </w:pPr>
      <w:r w:rsidRPr="00442B62">
        <w:rPr>
          <w:rFonts w:ascii="Times New Roman" w:hAnsi="Times New Roman"/>
          <w:sz w:val="28"/>
          <w:szCs w:val="28"/>
        </w:rPr>
        <w:t>1.Социальные результаты – обеспечение надежности системы водоснабжения улучшение качества питьевой воды, повышение комфортности проживания</w:t>
      </w:r>
    </w:p>
    <w:p w:rsidR="00BF1777" w:rsidRPr="00442B62" w:rsidRDefault="00BF1777" w:rsidP="001A3E65">
      <w:pPr>
        <w:spacing w:after="0" w:line="240" w:lineRule="auto"/>
        <w:jc w:val="both"/>
        <w:rPr>
          <w:rFonts w:ascii="Times New Roman" w:hAnsi="Times New Roman"/>
          <w:sz w:val="28"/>
          <w:szCs w:val="28"/>
        </w:rPr>
      </w:pPr>
      <w:r w:rsidRPr="00442B62">
        <w:rPr>
          <w:rFonts w:ascii="Times New Roman" w:hAnsi="Times New Roman"/>
          <w:sz w:val="28"/>
          <w:szCs w:val="28"/>
        </w:rPr>
        <w:t>2.Технологические результаты – снижение потерь воды, снижение количества технологических отказов.</w:t>
      </w:r>
    </w:p>
    <w:p w:rsidR="00BF1777" w:rsidRPr="00442B62" w:rsidRDefault="00BF1777" w:rsidP="000F16A9">
      <w:pPr>
        <w:rPr>
          <w:rFonts w:ascii="Times New Roman" w:hAnsi="Times New Roman"/>
          <w:sz w:val="28"/>
          <w:szCs w:val="28"/>
        </w:rPr>
      </w:pPr>
      <w:r w:rsidRPr="00442B62">
        <w:rPr>
          <w:rFonts w:ascii="Times New Roman" w:hAnsi="Times New Roman"/>
          <w:sz w:val="28"/>
          <w:szCs w:val="28"/>
        </w:rPr>
        <w:t xml:space="preserve">                      </w:t>
      </w:r>
    </w:p>
    <w:p w:rsidR="00BF1777" w:rsidRPr="00442B62" w:rsidRDefault="00BF1777" w:rsidP="00133957">
      <w:pPr>
        <w:tabs>
          <w:tab w:val="left" w:pos="0"/>
          <w:tab w:val="left" w:pos="10348"/>
        </w:tabs>
        <w:ind w:right="-57" w:firstLine="340"/>
        <w:jc w:val="center"/>
        <w:rPr>
          <w:rFonts w:ascii="Times New Roman" w:hAnsi="Times New Roman"/>
          <w:color w:val="FF0000"/>
          <w:sz w:val="28"/>
          <w:szCs w:val="28"/>
          <w:u w:val="single"/>
        </w:rPr>
      </w:pPr>
      <w:r w:rsidRPr="00442B62">
        <w:rPr>
          <w:rFonts w:ascii="Times New Roman" w:hAnsi="Times New Roman"/>
          <w:b/>
          <w:sz w:val="28"/>
          <w:szCs w:val="28"/>
        </w:rPr>
        <w:t>1.2  Канализация.</w:t>
      </w:r>
    </w:p>
    <w:p w:rsidR="00BF1777" w:rsidRPr="00442B62" w:rsidRDefault="00BF1777" w:rsidP="00D36156">
      <w:pPr>
        <w:tabs>
          <w:tab w:val="left" w:pos="0"/>
          <w:tab w:val="left" w:pos="10348"/>
        </w:tabs>
        <w:ind w:right="-57" w:firstLine="340"/>
        <w:jc w:val="both"/>
        <w:rPr>
          <w:rFonts w:ascii="Times New Roman" w:hAnsi="Times New Roman"/>
          <w:sz w:val="28"/>
          <w:szCs w:val="28"/>
          <w:u w:val="single"/>
        </w:rPr>
      </w:pPr>
      <w:r w:rsidRPr="00442B62">
        <w:rPr>
          <w:rFonts w:ascii="Times New Roman" w:hAnsi="Times New Roman"/>
          <w:sz w:val="28"/>
          <w:szCs w:val="28"/>
          <w:u w:val="single"/>
        </w:rPr>
        <w:t>Схема канализации</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Схема канализации выполнена с учетом рельефа местности, гидрогеологических условий площадки строительства и ситуационного плана местности. </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Объем бытовых сточных вод от жилой застройки, общественных зданий и производственных объектов в соответствии со </w:t>
      </w:r>
      <w:proofErr w:type="spellStart"/>
      <w:r w:rsidRPr="00442B62">
        <w:rPr>
          <w:rFonts w:ascii="Times New Roman" w:hAnsi="Times New Roman"/>
          <w:sz w:val="28"/>
          <w:szCs w:val="28"/>
        </w:rPr>
        <w:t>СниП</w:t>
      </w:r>
      <w:proofErr w:type="spellEnd"/>
      <w:r w:rsidRPr="00442B62">
        <w:rPr>
          <w:rFonts w:ascii="Times New Roman" w:hAnsi="Times New Roman"/>
          <w:sz w:val="28"/>
          <w:szCs w:val="28"/>
        </w:rPr>
        <w:t xml:space="preserve"> 2.04.03-85 и Республиканскими нормативами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 принят равным объему водопотребления. </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На расчетный срок общее водоотведение населенных пунктов сельского поселения</w:t>
      </w:r>
      <w:r w:rsidRPr="00442B62">
        <w:rPr>
          <w:rFonts w:ascii="Times New Roman" w:hAnsi="Times New Roman"/>
          <w:color w:val="FF0000"/>
          <w:sz w:val="28"/>
          <w:szCs w:val="28"/>
        </w:rPr>
        <w:t xml:space="preserve"> </w:t>
      </w:r>
      <w:r w:rsidRPr="00442B62">
        <w:rPr>
          <w:rFonts w:ascii="Times New Roman" w:hAnsi="Times New Roman"/>
          <w:sz w:val="28"/>
          <w:szCs w:val="28"/>
        </w:rPr>
        <w:t>Зилаирский  сельсовет составит, с учетом 5% безвозвратных потерь,</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0,160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 на 1 чел. х 6508 чел. х 0,95 = 989,2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 в т.ч.:</w:t>
      </w:r>
    </w:p>
    <w:p w:rsidR="00981FDB" w:rsidRPr="00442B62" w:rsidRDefault="00981FDB" w:rsidP="00D36156">
      <w:pPr>
        <w:tabs>
          <w:tab w:val="left" w:pos="0"/>
          <w:tab w:val="left" w:pos="10348"/>
        </w:tabs>
        <w:ind w:right="-57" w:firstLine="340"/>
        <w:jc w:val="both"/>
        <w:rPr>
          <w:rFonts w:ascii="Times New Roman" w:hAnsi="Times New Roman"/>
          <w:sz w:val="28"/>
          <w:szCs w:val="28"/>
        </w:rPr>
      </w:pP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xml:space="preserve"> 0,160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 на 1 чел. х 3407 чел. х 0,95 = 517,9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омсомол</w:t>
      </w:r>
      <w:proofErr w:type="spellEnd"/>
      <w:r w:rsidRPr="00442B62">
        <w:rPr>
          <w:rFonts w:ascii="Times New Roman" w:hAnsi="Times New Roman"/>
          <w:sz w:val="28"/>
          <w:szCs w:val="28"/>
        </w:rPr>
        <w:t xml:space="preserve">  0,160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 на 1 чел. х 336 чел. х 0,95 = 51,1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r w:rsidRPr="00442B62">
        <w:rPr>
          <w:rFonts w:ascii="Times New Roman" w:hAnsi="Times New Roman"/>
          <w:sz w:val="28"/>
          <w:szCs w:val="28"/>
        </w:rPr>
        <w:t xml:space="preserve">  0,160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 на 1 чел. х 686 чел. х 0,95 = 104,3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.О</w:t>
      </w:r>
      <w:proofErr w:type="gramEnd"/>
      <w:r w:rsidRPr="00442B62">
        <w:rPr>
          <w:rFonts w:ascii="Times New Roman" w:hAnsi="Times New Roman"/>
          <w:sz w:val="28"/>
          <w:szCs w:val="28"/>
        </w:rPr>
        <w:t>ктябрь</w:t>
      </w:r>
      <w:proofErr w:type="spellEnd"/>
      <w:r w:rsidRPr="00442B62">
        <w:rPr>
          <w:rFonts w:ascii="Times New Roman" w:hAnsi="Times New Roman"/>
          <w:sz w:val="28"/>
          <w:szCs w:val="28"/>
        </w:rPr>
        <w:t xml:space="preserve">   0,160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 на 1 чел. х 290 чел. х 0,95 = 44,1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.П</w:t>
      </w:r>
      <w:proofErr w:type="gramEnd"/>
      <w:r w:rsidRPr="00442B62">
        <w:rPr>
          <w:rFonts w:ascii="Times New Roman" w:hAnsi="Times New Roman"/>
          <w:sz w:val="28"/>
          <w:szCs w:val="28"/>
        </w:rPr>
        <w:t>окровка</w:t>
      </w:r>
      <w:proofErr w:type="spellEnd"/>
      <w:r w:rsidRPr="00442B62">
        <w:rPr>
          <w:rFonts w:ascii="Times New Roman" w:hAnsi="Times New Roman"/>
          <w:sz w:val="28"/>
          <w:szCs w:val="28"/>
        </w:rPr>
        <w:t xml:space="preserve">   0,160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 на 1 чел. х 463 чел. х 0,95 = 70,4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.С</w:t>
      </w:r>
      <w:proofErr w:type="gramEnd"/>
      <w:r w:rsidRPr="00442B62">
        <w:rPr>
          <w:rFonts w:ascii="Times New Roman" w:hAnsi="Times New Roman"/>
          <w:sz w:val="28"/>
          <w:szCs w:val="28"/>
        </w:rPr>
        <w:t>основка</w:t>
      </w:r>
      <w:proofErr w:type="spellEnd"/>
      <w:r w:rsidRPr="00442B62">
        <w:rPr>
          <w:rFonts w:ascii="Times New Roman" w:hAnsi="Times New Roman"/>
          <w:sz w:val="28"/>
          <w:szCs w:val="28"/>
        </w:rPr>
        <w:t xml:space="preserve">   0,160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 на 1 чел. х 770 чел. х 0,95 = 117,0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lastRenderedPageBreak/>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рал</w:t>
      </w:r>
      <w:proofErr w:type="spellEnd"/>
      <w:r w:rsidRPr="00442B62">
        <w:rPr>
          <w:rFonts w:ascii="Times New Roman" w:hAnsi="Times New Roman"/>
          <w:sz w:val="28"/>
          <w:szCs w:val="28"/>
        </w:rPr>
        <w:t xml:space="preserve">   0,160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 на 1 чел. х 556 чел. х 0,95 = 84,5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В связи с этим </w:t>
      </w:r>
      <w:proofErr w:type="gramStart"/>
      <w:r w:rsidRPr="00442B62">
        <w:rPr>
          <w:rFonts w:ascii="Times New Roman" w:hAnsi="Times New Roman"/>
          <w:sz w:val="28"/>
          <w:szCs w:val="28"/>
        </w:rPr>
        <w:t>потребуется строительство на расчетный срок БОС</w:t>
      </w:r>
      <w:proofErr w:type="gramEnd"/>
      <w:r w:rsidRPr="00442B62">
        <w:rPr>
          <w:rFonts w:ascii="Times New Roman" w:hAnsi="Times New Roman"/>
          <w:sz w:val="28"/>
          <w:szCs w:val="28"/>
        </w:rPr>
        <w:t xml:space="preserve"> (биологических очистных сооружений) ориентировочной мощностью:</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для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xml:space="preserve"> – на 580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bookmarkStart w:id="0" w:name="_GoBack"/>
      <w:bookmarkEnd w:id="0"/>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для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r w:rsidRPr="00442B62">
        <w:rPr>
          <w:rFonts w:ascii="Times New Roman" w:hAnsi="Times New Roman"/>
          <w:sz w:val="28"/>
          <w:szCs w:val="28"/>
        </w:rPr>
        <w:t xml:space="preserve">  - на 120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для  д</w:t>
      </w:r>
      <w:proofErr w:type="gramStart"/>
      <w:r w:rsidRPr="00442B62">
        <w:rPr>
          <w:rFonts w:ascii="Times New Roman" w:hAnsi="Times New Roman"/>
          <w:sz w:val="28"/>
          <w:szCs w:val="28"/>
        </w:rPr>
        <w:t>.С</w:t>
      </w:r>
      <w:proofErr w:type="gramEnd"/>
      <w:r w:rsidRPr="00442B62">
        <w:rPr>
          <w:rFonts w:ascii="Times New Roman" w:hAnsi="Times New Roman"/>
          <w:sz w:val="28"/>
          <w:szCs w:val="28"/>
        </w:rPr>
        <w:t>основка  - на 135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для 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рал – на 100 м</w:t>
      </w:r>
      <w:r w:rsidRPr="00442B62">
        <w:rPr>
          <w:rFonts w:ascii="Times New Roman" w:hAnsi="Times New Roman"/>
          <w:sz w:val="28"/>
          <w:szCs w:val="28"/>
          <w:vertAlign w:val="superscript"/>
        </w:rPr>
        <w:t>3</w:t>
      </w:r>
      <w:r w:rsidRPr="00442B62">
        <w:rPr>
          <w:rFonts w:ascii="Times New Roman" w:hAnsi="Times New Roman"/>
          <w:sz w:val="28"/>
          <w:szCs w:val="28"/>
        </w:rPr>
        <w:t>/</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981FDB">
      <w:pPr>
        <w:tabs>
          <w:tab w:val="left" w:pos="0"/>
          <w:tab w:val="left" w:pos="10348"/>
        </w:tabs>
        <w:spacing w:after="0"/>
        <w:ind w:right="-57" w:firstLine="340"/>
        <w:jc w:val="both"/>
        <w:rPr>
          <w:rFonts w:ascii="Times New Roman" w:hAnsi="Times New Roman"/>
          <w:sz w:val="28"/>
          <w:szCs w:val="28"/>
        </w:rPr>
      </w:pPr>
      <w:r w:rsidRPr="00442B62">
        <w:rPr>
          <w:rFonts w:ascii="Times New Roman" w:hAnsi="Times New Roman"/>
          <w:sz w:val="28"/>
          <w:szCs w:val="28"/>
        </w:rPr>
        <w:t>В населенных пунктах численностью менее 500 чел. (д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 xml:space="preserve">омсомол, д.Октябрь, д.Покровка - на расчетный срок до 2034г.) проектом предусмотрены местные системы сбора бытовых сточных вод - выгреба -  с регулярным вывозом содержимого ассенизационными машинами на биологические очистные сооружения сельского поселения. </w:t>
      </w:r>
    </w:p>
    <w:p w:rsidR="00BF1777" w:rsidRPr="00442B62" w:rsidRDefault="00BF1777" w:rsidP="00981FDB">
      <w:pPr>
        <w:tabs>
          <w:tab w:val="left" w:pos="0"/>
          <w:tab w:val="left" w:pos="10348"/>
        </w:tabs>
        <w:spacing w:after="0"/>
        <w:ind w:right="-57" w:firstLine="340"/>
        <w:jc w:val="both"/>
        <w:rPr>
          <w:rFonts w:ascii="Times New Roman" w:hAnsi="Times New Roman"/>
          <w:sz w:val="28"/>
          <w:szCs w:val="28"/>
        </w:rPr>
      </w:pPr>
      <w:r w:rsidRPr="00442B62">
        <w:rPr>
          <w:rFonts w:ascii="Times New Roman" w:hAnsi="Times New Roman"/>
          <w:sz w:val="28"/>
          <w:szCs w:val="28"/>
        </w:rPr>
        <w:t xml:space="preserve">Для сбора и отведения на очистные сооружения бытовых сточных вод от жилой застройки, общественных зданий и производственных объектов села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деревень </w:t>
      </w:r>
      <w:proofErr w:type="spellStart"/>
      <w:r w:rsidRPr="00442B62">
        <w:rPr>
          <w:rFonts w:ascii="Times New Roman" w:hAnsi="Times New Roman"/>
          <w:sz w:val="28"/>
          <w:szCs w:val="28"/>
        </w:rPr>
        <w:t>Культабан</w:t>
      </w:r>
      <w:proofErr w:type="spellEnd"/>
      <w:r w:rsidRPr="00442B62">
        <w:rPr>
          <w:rFonts w:ascii="Times New Roman" w:hAnsi="Times New Roman"/>
          <w:sz w:val="28"/>
          <w:szCs w:val="28"/>
        </w:rPr>
        <w:t>, Сосновка, Урал предусматривается централизованная система самотечной канализации.</w:t>
      </w:r>
    </w:p>
    <w:p w:rsidR="00BF1777" w:rsidRPr="00442B62" w:rsidRDefault="00BF1777" w:rsidP="00981FDB">
      <w:pPr>
        <w:tabs>
          <w:tab w:val="left" w:pos="0"/>
          <w:tab w:val="left" w:pos="10348"/>
        </w:tabs>
        <w:spacing w:after="0"/>
        <w:ind w:right="-57" w:firstLine="340"/>
        <w:jc w:val="both"/>
        <w:rPr>
          <w:rFonts w:ascii="Times New Roman" w:hAnsi="Times New Roman"/>
          <w:sz w:val="28"/>
          <w:szCs w:val="28"/>
        </w:rPr>
      </w:pPr>
      <w:r w:rsidRPr="00442B62">
        <w:rPr>
          <w:rFonts w:ascii="Times New Roman" w:hAnsi="Times New Roman"/>
          <w:sz w:val="28"/>
          <w:szCs w:val="28"/>
        </w:rPr>
        <w:t>Хозяйственно-бытовые стоки, собираемые самотечными коллекторами, направляются в приемные резервуары канализационных насосных станций и далее по напорному трубопроводу через камеру гашения напора на проектируемые очистные сооружения, которые  размещены:</w:t>
      </w:r>
    </w:p>
    <w:p w:rsidR="00A86577" w:rsidRPr="00442B62" w:rsidRDefault="00A86577" w:rsidP="00981FDB">
      <w:pPr>
        <w:tabs>
          <w:tab w:val="left" w:pos="0"/>
          <w:tab w:val="left" w:pos="10348"/>
        </w:tabs>
        <w:spacing w:after="0"/>
        <w:ind w:right="-57" w:firstLine="340"/>
        <w:jc w:val="both"/>
        <w:rPr>
          <w:rFonts w:ascii="Times New Roman" w:hAnsi="Times New Roman"/>
          <w:sz w:val="28"/>
          <w:szCs w:val="28"/>
        </w:rPr>
      </w:pP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в юго - восточном направлении за границами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xml:space="preserve"> в нижнем течении </w:t>
      </w:r>
      <w:proofErr w:type="spellStart"/>
      <w:r w:rsidRPr="00442B62">
        <w:rPr>
          <w:rFonts w:ascii="Times New Roman" w:hAnsi="Times New Roman"/>
          <w:sz w:val="28"/>
          <w:szCs w:val="28"/>
        </w:rPr>
        <w:t>р.Большая</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Уртазымка</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xml:space="preserve">- в юго - западном направлении за границами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r w:rsidRPr="00442B62">
        <w:rPr>
          <w:rFonts w:ascii="Times New Roman" w:hAnsi="Times New Roman"/>
          <w:sz w:val="28"/>
          <w:szCs w:val="28"/>
        </w:rPr>
        <w:t xml:space="preserve"> недалеко от закрываемой несанкционированной свалки ТБО; </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в юго - западном направлении за границами д</w:t>
      </w:r>
      <w:proofErr w:type="gramStart"/>
      <w:r w:rsidRPr="00442B62">
        <w:rPr>
          <w:rFonts w:ascii="Times New Roman" w:hAnsi="Times New Roman"/>
          <w:sz w:val="28"/>
          <w:szCs w:val="28"/>
        </w:rPr>
        <w:t>.С</w:t>
      </w:r>
      <w:proofErr w:type="gramEnd"/>
      <w:r w:rsidRPr="00442B62">
        <w:rPr>
          <w:rFonts w:ascii="Times New Roman" w:hAnsi="Times New Roman"/>
          <w:sz w:val="28"/>
          <w:szCs w:val="28"/>
        </w:rPr>
        <w:t xml:space="preserve">основка ниже по течению </w:t>
      </w:r>
      <w:proofErr w:type="spellStart"/>
      <w:r w:rsidRPr="00442B62">
        <w:rPr>
          <w:rFonts w:ascii="Times New Roman" w:hAnsi="Times New Roman"/>
          <w:sz w:val="28"/>
          <w:szCs w:val="28"/>
        </w:rPr>
        <w:t>р.Тузбек</w:t>
      </w:r>
      <w:proofErr w:type="spellEnd"/>
      <w:r w:rsidRPr="00442B62">
        <w:rPr>
          <w:rFonts w:ascii="Times New Roman" w:hAnsi="Times New Roman"/>
          <w:sz w:val="28"/>
          <w:szCs w:val="28"/>
        </w:rPr>
        <w:t>;</w:t>
      </w:r>
    </w:p>
    <w:p w:rsidR="00BF1777" w:rsidRPr="00442B62" w:rsidRDefault="00BF1777" w:rsidP="00D36156">
      <w:pPr>
        <w:tabs>
          <w:tab w:val="left" w:pos="0"/>
          <w:tab w:val="left" w:pos="10348"/>
        </w:tabs>
        <w:ind w:right="-57" w:firstLine="340"/>
        <w:jc w:val="both"/>
        <w:rPr>
          <w:rFonts w:ascii="Times New Roman" w:hAnsi="Times New Roman"/>
          <w:sz w:val="28"/>
          <w:szCs w:val="28"/>
        </w:rPr>
      </w:pPr>
      <w:r w:rsidRPr="00442B62">
        <w:rPr>
          <w:rFonts w:ascii="Times New Roman" w:hAnsi="Times New Roman"/>
          <w:sz w:val="28"/>
          <w:szCs w:val="28"/>
        </w:rPr>
        <w:t>- в юго-восточном направлении за границами 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 xml:space="preserve">рал в нижнем течении р.Урал. </w:t>
      </w:r>
    </w:p>
    <w:p w:rsidR="00BF1777" w:rsidRPr="00442B62" w:rsidRDefault="00A86577" w:rsidP="00A86577">
      <w:pPr>
        <w:tabs>
          <w:tab w:val="left" w:pos="0"/>
          <w:tab w:val="left" w:pos="10348"/>
        </w:tabs>
        <w:spacing w:after="0"/>
        <w:ind w:right="-57" w:firstLine="340"/>
        <w:jc w:val="both"/>
        <w:rPr>
          <w:rFonts w:ascii="Times New Roman" w:hAnsi="Times New Roman"/>
          <w:sz w:val="28"/>
          <w:szCs w:val="28"/>
        </w:rPr>
      </w:pPr>
      <w:r w:rsidRPr="00442B62">
        <w:rPr>
          <w:rFonts w:ascii="Times New Roman" w:hAnsi="Times New Roman"/>
          <w:sz w:val="28"/>
          <w:szCs w:val="28"/>
        </w:rPr>
        <w:t>О</w:t>
      </w:r>
      <w:r w:rsidR="00BF1777" w:rsidRPr="00442B62">
        <w:rPr>
          <w:rFonts w:ascii="Times New Roman" w:hAnsi="Times New Roman"/>
          <w:sz w:val="28"/>
          <w:szCs w:val="28"/>
        </w:rPr>
        <w:t xml:space="preserve">чищенные и обеззараженные стоки по напорно-самотечному коллектору выпускаются в реки. Место выпуска очищенных сточных вод в водоем определяется ниже по течению рек Урал, </w:t>
      </w:r>
      <w:proofErr w:type="gramStart"/>
      <w:r w:rsidR="00BF1777" w:rsidRPr="00442B62">
        <w:rPr>
          <w:rFonts w:ascii="Times New Roman" w:hAnsi="Times New Roman"/>
          <w:sz w:val="28"/>
          <w:szCs w:val="28"/>
        </w:rPr>
        <w:t>Большая</w:t>
      </w:r>
      <w:proofErr w:type="gramEnd"/>
      <w:r w:rsidR="00BF1777" w:rsidRPr="00442B62">
        <w:rPr>
          <w:rFonts w:ascii="Times New Roman" w:hAnsi="Times New Roman"/>
          <w:sz w:val="28"/>
          <w:szCs w:val="28"/>
        </w:rPr>
        <w:t xml:space="preserve"> </w:t>
      </w:r>
      <w:proofErr w:type="spellStart"/>
      <w:r w:rsidR="00BF1777" w:rsidRPr="00442B62">
        <w:rPr>
          <w:rFonts w:ascii="Times New Roman" w:hAnsi="Times New Roman"/>
          <w:sz w:val="28"/>
          <w:szCs w:val="28"/>
        </w:rPr>
        <w:t>Уртазымка</w:t>
      </w:r>
      <w:proofErr w:type="spellEnd"/>
      <w:r w:rsidR="00BF1777" w:rsidRPr="00442B62">
        <w:rPr>
          <w:rFonts w:ascii="Times New Roman" w:hAnsi="Times New Roman"/>
          <w:sz w:val="28"/>
          <w:szCs w:val="28"/>
        </w:rPr>
        <w:t xml:space="preserve"> (</w:t>
      </w:r>
      <w:proofErr w:type="spellStart"/>
      <w:r w:rsidR="00BF1777" w:rsidRPr="00442B62">
        <w:rPr>
          <w:rFonts w:ascii="Times New Roman" w:hAnsi="Times New Roman"/>
          <w:sz w:val="28"/>
          <w:szCs w:val="28"/>
        </w:rPr>
        <w:t>Ургаза</w:t>
      </w:r>
      <w:proofErr w:type="spellEnd"/>
      <w:r w:rsidR="00BF1777" w:rsidRPr="00442B62">
        <w:rPr>
          <w:rFonts w:ascii="Times New Roman" w:hAnsi="Times New Roman"/>
          <w:sz w:val="28"/>
          <w:szCs w:val="28"/>
        </w:rPr>
        <w:t xml:space="preserve">), </w:t>
      </w:r>
      <w:proofErr w:type="spellStart"/>
      <w:r w:rsidR="00BF1777" w:rsidRPr="00442B62">
        <w:rPr>
          <w:rFonts w:ascii="Times New Roman" w:hAnsi="Times New Roman"/>
          <w:sz w:val="28"/>
          <w:szCs w:val="28"/>
        </w:rPr>
        <w:t>Тузбек</w:t>
      </w:r>
      <w:proofErr w:type="spellEnd"/>
      <w:r w:rsidR="00BF1777" w:rsidRPr="00442B62">
        <w:rPr>
          <w:rFonts w:ascii="Times New Roman" w:hAnsi="Times New Roman"/>
          <w:sz w:val="28"/>
          <w:szCs w:val="28"/>
        </w:rPr>
        <w:t xml:space="preserve"> от границы всех мест водопользования населения и уточняется на следующих стадиях проектирования. Показатели качества очищенной воды должны полностью </w:t>
      </w:r>
      <w:r w:rsidR="00BF1777" w:rsidRPr="00442B62">
        <w:rPr>
          <w:rFonts w:ascii="Times New Roman" w:hAnsi="Times New Roman"/>
          <w:sz w:val="28"/>
          <w:szCs w:val="28"/>
        </w:rPr>
        <w:lastRenderedPageBreak/>
        <w:t xml:space="preserve">удовлетворять требованиям природоохранных норм сброса в водоем </w:t>
      </w:r>
      <w:proofErr w:type="spellStart"/>
      <w:r w:rsidR="00BF1777" w:rsidRPr="00442B62">
        <w:rPr>
          <w:rFonts w:ascii="Times New Roman" w:hAnsi="Times New Roman"/>
          <w:sz w:val="28"/>
          <w:szCs w:val="28"/>
        </w:rPr>
        <w:t>рыбохозяйственного</w:t>
      </w:r>
      <w:proofErr w:type="spellEnd"/>
      <w:r w:rsidR="00BF1777" w:rsidRPr="00442B62">
        <w:rPr>
          <w:rFonts w:ascii="Times New Roman" w:hAnsi="Times New Roman"/>
          <w:sz w:val="28"/>
          <w:szCs w:val="28"/>
        </w:rPr>
        <w:t xml:space="preserve"> назначения.</w:t>
      </w:r>
    </w:p>
    <w:p w:rsidR="00B21080" w:rsidRPr="00442B62" w:rsidRDefault="00BF1777" w:rsidP="00723F1E">
      <w:pPr>
        <w:tabs>
          <w:tab w:val="left" w:pos="0"/>
          <w:tab w:val="left" w:pos="10348"/>
        </w:tabs>
        <w:spacing w:after="0"/>
        <w:ind w:right="-57" w:firstLine="340"/>
        <w:jc w:val="both"/>
        <w:rPr>
          <w:rFonts w:ascii="Times New Roman" w:hAnsi="Times New Roman"/>
          <w:sz w:val="28"/>
          <w:szCs w:val="28"/>
        </w:rPr>
      </w:pPr>
      <w:r w:rsidRPr="00442B62">
        <w:rPr>
          <w:rFonts w:ascii="Times New Roman" w:hAnsi="Times New Roman"/>
          <w:sz w:val="28"/>
          <w:szCs w:val="28"/>
        </w:rPr>
        <w:t>Расчетные среднесуточные расходы производственных сточных вод от промышленных и сельскохозяйственных предприятий определяются на основе технологических данных в следующей стадии проектирования.</w:t>
      </w:r>
    </w:p>
    <w:p w:rsidR="00B21080" w:rsidRPr="00442B62" w:rsidRDefault="00B21080" w:rsidP="000F16A9">
      <w:pPr>
        <w:rPr>
          <w:rFonts w:ascii="Times New Roman" w:hAnsi="Times New Roman"/>
          <w:sz w:val="28"/>
          <w:szCs w:val="28"/>
        </w:rPr>
      </w:pPr>
    </w:p>
    <w:p w:rsidR="00BF1777" w:rsidRPr="00442B62" w:rsidRDefault="00BF1777" w:rsidP="000F16A9">
      <w:pPr>
        <w:rPr>
          <w:rFonts w:ascii="Times New Roman" w:hAnsi="Times New Roman"/>
          <w:sz w:val="28"/>
          <w:szCs w:val="28"/>
        </w:rPr>
      </w:pPr>
      <w:r w:rsidRPr="00442B62">
        <w:rPr>
          <w:rFonts w:ascii="Times New Roman" w:hAnsi="Times New Roman"/>
          <w:sz w:val="28"/>
          <w:szCs w:val="28"/>
        </w:rPr>
        <w:tab/>
      </w:r>
      <w:r w:rsidRPr="00442B62">
        <w:rPr>
          <w:rFonts w:ascii="Times New Roman" w:hAnsi="Times New Roman"/>
          <w:sz w:val="28"/>
          <w:szCs w:val="28"/>
        </w:rPr>
        <w:tab/>
        <w:t xml:space="preserve">                                </w:t>
      </w:r>
    </w:p>
    <w:p w:rsidR="00BF1777" w:rsidRPr="00442B62" w:rsidRDefault="00BF1777" w:rsidP="008B0A27">
      <w:pPr>
        <w:tabs>
          <w:tab w:val="left" w:pos="300"/>
          <w:tab w:val="left" w:pos="567"/>
        </w:tabs>
        <w:ind w:left="227" w:right="-57" w:hanging="227"/>
        <w:rPr>
          <w:rFonts w:ascii="Times New Roman" w:hAnsi="Times New Roman"/>
          <w:b/>
          <w:sz w:val="28"/>
          <w:szCs w:val="28"/>
        </w:rPr>
      </w:pPr>
      <w:r w:rsidRPr="00442B62">
        <w:rPr>
          <w:rFonts w:ascii="Times New Roman" w:hAnsi="Times New Roman"/>
          <w:sz w:val="28"/>
          <w:szCs w:val="28"/>
        </w:rPr>
        <w:t xml:space="preserve">                                                            </w:t>
      </w:r>
      <w:r w:rsidRPr="00442B62">
        <w:rPr>
          <w:rFonts w:ascii="Times New Roman" w:hAnsi="Times New Roman"/>
          <w:b/>
          <w:sz w:val="28"/>
          <w:szCs w:val="28"/>
        </w:rPr>
        <w:t xml:space="preserve">1.3 </w:t>
      </w:r>
      <w:r w:rsidRPr="00442B62">
        <w:rPr>
          <w:rFonts w:ascii="Times New Roman" w:hAnsi="Times New Roman"/>
          <w:sz w:val="28"/>
          <w:szCs w:val="28"/>
        </w:rPr>
        <w:t xml:space="preserve"> </w:t>
      </w:r>
      <w:r w:rsidR="00B21080" w:rsidRPr="00442B62">
        <w:rPr>
          <w:rFonts w:ascii="Times New Roman" w:hAnsi="Times New Roman"/>
          <w:b/>
          <w:sz w:val="28"/>
          <w:szCs w:val="28"/>
        </w:rPr>
        <w:t>Газоснабжение</w:t>
      </w:r>
    </w:p>
    <w:p w:rsidR="00BF1777" w:rsidRPr="00442B62" w:rsidRDefault="00BF1777" w:rsidP="008B0A27">
      <w:pPr>
        <w:tabs>
          <w:tab w:val="left" w:pos="6804"/>
        </w:tabs>
        <w:spacing w:after="0"/>
        <w:ind w:left="227" w:right="-57" w:firstLine="284"/>
        <w:jc w:val="both"/>
        <w:rPr>
          <w:rFonts w:ascii="Times New Roman" w:hAnsi="Times New Roman"/>
          <w:sz w:val="28"/>
          <w:szCs w:val="28"/>
        </w:rPr>
      </w:pPr>
      <w:r w:rsidRPr="00442B62">
        <w:rPr>
          <w:rFonts w:ascii="Times New Roman" w:hAnsi="Times New Roman"/>
          <w:sz w:val="28"/>
          <w:szCs w:val="28"/>
        </w:rPr>
        <w:t>Централизованное газоснабжение населенных пунктов сельского поселения Зилаирский сельсовет осуществляется от АГРС «</w:t>
      </w:r>
      <w:proofErr w:type="spellStart"/>
      <w:r w:rsidRPr="00442B62">
        <w:rPr>
          <w:rFonts w:ascii="Times New Roman" w:hAnsi="Times New Roman"/>
          <w:sz w:val="28"/>
          <w:szCs w:val="28"/>
        </w:rPr>
        <w:t>Акъяр</w:t>
      </w:r>
      <w:proofErr w:type="spellEnd"/>
      <w:r w:rsidRPr="00442B62">
        <w:rPr>
          <w:rFonts w:ascii="Times New Roman" w:hAnsi="Times New Roman"/>
          <w:sz w:val="28"/>
          <w:szCs w:val="28"/>
        </w:rPr>
        <w:t>» (</w:t>
      </w:r>
      <w:proofErr w:type="spellStart"/>
      <w:r w:rsidRPr="00442B62">
        <w:rPr>
          <w:rFonts w:ascii="Times New Roman" w:hAnsi="Times New Roman"/>
          <w:sz w:val="28"/>
          <w:szCs w:val="28"/>
        </w:rPr>
        <w:t>запитывается</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xml:space="preserve">), расположенной в </w:t>
      </w:r>
      <w:proofErr w:type="spellStart"/>
      <w:r w:rsidRPr="00442B62">
        <w:rPr>
          <w:rFonts w:ascii="Times New Roman" w:hAnsi="Times New Roman"/>
          <w:sz w:val="28"/>
          <w:szCs w:val="28"/>
        </w:rPr>
        <w:t>с.Акъяр</w:t>
      </w:r>
      <w:proofErr w:type="spellEnd"/>
      <w:r w:rsidRPr="00442B62">
        <w:rPr>
          <w:rFonts w:ascii="Times New Roman" w:hAnsi="Times New Roman"/>
          <w:sz w:val="28"/>
          <w:szCs w:val="28"/>
        </w:rPr>
        <w:t>; от АГРС «Сибай» (</w:t>
      </w:r>
      <w:proofErr w:type="spellStart"/>
      <w:r w:rsidRPr="00442B62">
        <w:rPr>
          <w:rFonts w:ascii="Times New Roman" w:hAnsi="Times New Roman"/>
          <w:sz w:val="28"/>
          <w:szCs w:val="28"/>
        </w:rPr>
        <w:t>запитываются</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д.Комсомол</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д.Культабан</w:t>
      </w:r>
      <w:proofErr w:type="spellEnd"/>
      <w:r w:rsidRPr="00442B62">
        <w:rPr>
          <w:rFonts w:ascii="Times New Roman" w:hAnsi="Times New Roman"/>
          <w:sz w:val="28"/>
          <w:szCs w:val="28"/>
        </w:rPr>
        <w:t xml:space="preserve">, д. Октябрь, д.Сосновка, д.Урал) расположенной в окрестностях г.Сибай.  </w:t>
      </w:r>
    </w:p>
    <w:p w:rsidR="00BF1777" w:rsidRPr="00442B62" w:rsidRDefault="00BF1777" w:rsidP="008B0A27">
      <w:pPr>
        <w:spacing w:after="0"/>
        <w:ind w:left="227" w:right="-57" w:firstLine="284"/>
        <w:jc w:val="both"/>
        <w:rPr>
          <w:rFonts w:ascii="Times New Roman" w:hAnsi="Times New Roman"/>
          <w:sz w:val="28"/>
          <w:szCs w:val="28"/>
        </w:rPr>
      </w:pPr>
      <w:r w:rsidRPr="00442B62">
        <w:rPr>
          <w:rFonts w:ascii="Times New Roman" w:hAnsi="Times New Roman"/>
          <w:sz w:val="28"/>
          <w:szCs w:val="28"/>
        </w:rPr>
        <w:t xml:space="preserve">Газ высокого давления по газопроводам «Целинный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и «</w:t>
      </w:r>
      <w:proofErr w:type="spellStart"/>
      <w:r w:rsidRPr="00442B62">
        <w:rPr>
          <w:rFonts w:ascii="Times New Roman" w:hAnsi="Times New Roman"/>
          <w:sz w:val="28"/>
          <w:szCs w:val="28"/>
        </w:rPr>
        <w:t>Янгизитово</w:t>
      </w:r>
      <w:proofErr w:type="spellEnd"/>
      <w:r w:rsidRPr="00442B62">
        <w:rPr>
          <w:rFonts w:ascii="Times New Roman" w:hAnsi="Times New Roman"/>
          <w:sz w:val="28"/>
          <w:szCs w:val="28"/>
        </w:rPr>
        <w:t xml:space="preserve"> – </w:t>
      </w:r>
      <w:proofErr w:type="spellStart"/>
      <w:r w:rsidRPr="00442B62">
        <w:rPr>
          <w:rFonts w:ascii="Times New Roman" w:hAnsi="Times New Roman"/>
          <w:sz w:val="28"/>
          <w:szCs w:val="28"/>
        </w:rPr>
        <w:t>Культубан</w:t>
      </w:r>
      <w:proofErr w:type="spellEnd"/>
      <w:r w:rsidRPr="00442B62">
        <w:rPr>
          <w:rFonts w:ascii="Times New Roman" w:hAnsi="Times New Roman"/>
          <w:sz w:val="28"/>
          <w:szCs w:val="28"/>
        </w:rPr>
        <w:t xml:space="preserve"> – Сосновка – Комсомол – Урал» поступает в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д.Комсомол</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д.Культабан</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д.Октябрь</w:t>
      </w:r>
      <w:proofErr w:type="spellEnd"/>
      <w:r w:rsidRPr="00442B62">
        <w:rPr>
          <w:rFonts w:ascii="Times New Roman" w:hAnsi="Times New Roman"/>
          <w:sz w:val="28"/>
          <w:szCs w:val="28"/>
        </w:rPr>
        <w:t>, д.Сосновка, д.Урал.</w:t>
      </w:r>
    </w:p>
    <w:p w:rsidR="00BF1777" w:rsidRPr="00442B62" w:rsidRDefault="00BF1777" w:rsidP="008B0A27">
      <w:pPr>
        <w:spacing w:after="0"/>
        <w:ind w:left="227" w:firstLine="247"/>
        <w:jc w:val="both"/>
        <w:rPr>
          <w:rFonts w:ascii="Times New Roman" w:hAnsi="Times New Roman"/>
          <w:color w:val="FF0000"/>
          <w:sz w:val="28"/>
          <w:szCs w:val="28"/>
        </w:rPr>
      </w:pPr>
      <w:r w:rsidRPr="00442B62">
        <w:rPr>
          <w:rFonts w:ascii="Times New Roman" w:hAnsi="Times New Roman"/>
          <w:sz w:val="28"/>
          <w:szCs w:val="28"/>
        </w:rPr>
        <w:t>В д</w:t>
      </w:r>
      <w:proofErr w:type="gramStart"/>
      <w:r w:rsidRPr="00442B62">
        <w:rPr>
          <w:rFonts w:ascii="Times New Roman" w:hAnsi="Times New Roman"/>
          <w:sz w:val="28"/>
          <w:szCs w:val="28"/>
        </w:rPr>
        <w:t>.П</w:t>
      </w:r>
      <w:proofErr w:type="gramEnd"/>
      <w:r w:rsidRPr="00442B62">
        <w:rPr>
          <w:rFonts w:ascii="Times New Roman" w:hAnsi="Times New Roman"/>
          <w:sz w:val="28"/>
          <w:szCs w:val="28"/>
        </w:rPr>
        <w:t xml:space="preserve">окровка централизованное газоснабжение отсутствует, для </w:t>
      </w:r>
      <w:proofErr w:type="spellStart"/>
      <w:r w:rsidRPr="00442B62">
        <w:rPr>
          <w:rFonts w:ascii="Times New Roman" w:hAnsi="Times New Roman"/>
          <w:sz w:val="28"/>
          <w:szCs w:val="28"/>
        </w:rPr>
        <w:t>пищеприготовления</w:t>
      </w:r>
      <w:proofErr w:type="spellEnd"/>
      <w:r w:rsidRPr="00442B62">
        <w:rPr>
          <w:rFonts w:ascii="Times New Roman" w:hAnsi="Times New Roman"/>
          <w:sz w:val="28"/>
          <w:szCs w:val="28"/>
        </w:rPr>
        <w:t xml:space="preserve"> используется баллонный газ.</w:t>
      </w:r>
    </w:p>
    <w:p w:rsidR="00BF1777" w:rsidRPr="00442B62" w:rsidRDefault="00BF1777" w:rsidP="008B0A27">
      <w:pPr>
        <w:spacing w:after="0"/>
        <w:ind w:left="227" w:firstLine="247"/>
        <w:jc w:val="both"/>
        <w:rPr>
          <w:rFonts w:ascii="Times New Roman" w:hAnsi="Times New Roman"/>
          <w:sz w:val="28"/>
          <w:szCs w:val="28"/>
        </w:rPr>
      </w:pPr>
      <w:r w:rsidRPr="00442B62">
        <w:rPr>
          <w:rFonts w:ascii="Times New Roman" w:hAnsi="Times New Roman"/>
          <w:sz w:val="28"/>
          <w:szCs w:val="28"/>
        </w:rPr>
        <w:t>Основными потребителями газа являются:</w:t>
      </w:r>
    </w:p>
    <w:p w:rsidR="00BF1777" w:rsidRPr="00442B62" w:rsidRDefault="00BF1777" w:rsidP="008B0A27">
      <w:pPr>
        <w:spacing w:after="0"/>
        <w:ind w:left="227" w:firstLine="247"/>
        <w:jc w:val="both"/>
        <w:rPr>
          <w:rFonts w:ascii="Times New Roman" w:hAnsi="Times New Roman"/>
          <w:sz w:val="28"/>
          <w:szCs w:val="28"/>
        </w:rPr>
      </w:pPr>
      <w:r w:rsidRPr="00442B62">
        <w:rPr>
          <w:rFonts w:ascii="Times New Roman" w:hAnsi="Times New Roman"/>
          <w:sz w:val="28"/>
          <w:szCs w:val="28"/>
        </w:rPr>
        <w:t xml:space="preserve">- котельные общественных и административно-бытовых зданий, подключение которых предусмотрено к газопроводу среднего давления </w:t>
      </w:r>
      <w:proofErr w:type="gramStart"/>
      <w:r w:rsidRPr="00442B62">
        <w:rPr>
          <w:rFonts w:ascii="Times New Roman" w:hAnsi="Times New Roman"/>
          <w:sz w:val="28"/>
          <w:szCs w:val="28"/>
        </w:rPr>
        <w:t>Р</w:t>
      </w:r>
      <w:proofErr w:type="gramEnd"/>
      <w:r w:rsidRPr="00442B62">
        <w:rPr>
          <w:rFonts w:ascii="Times New Roman" w:hAnsi="Times New Roman"/>
          <w:sz w:val="28"/>
          <w:szCs w:val="28"/>
        </w:rPr>
        <w:t xml:space="preserve"> &lt; 0,3МПа после понижения в ГРП и ПГБ;</w:t>
      </w:r>
    </w:p>
    <w:p w:rsidR="00BF1777" w:rsidRPr="00442B62" w:rsidRDefault="00BF1777" w:rsidP="008B0A27">
      <w:pPr>
        <w:spacing w:after="0"/>
        <w:ind w:left="227" w:firstLine="400"/>
        <w:jc w:val="both"/>
        <w:rPr>
          <w:rFonts w:ascii="Times New Roman" w:hAnsi="Times New Roman"/>
          <w:sz w:val="28"/>
          <w:szCs w:val="28"/>
        </w:rPr>
      </w:pPr>
      <w:r w:rsidRPr="00442B62">
        <w:rPr>
          <w:rFonts w:ascii="Times New Roman" w:hAnsi="Times New Roman"/>
          <w:sz w:val="28"/>
          <w:szCs w:val="28"/>
        </w:rPr>
        <w:t xml:space="preserve">- жилые дома, отопление которых предусмотрено от газовых котлов типа АОГВ,  установленных в каждом доме. Газоснабжение жилых домов осуществляется сетевым газом низкого давления </w:t>
      </w:r>
      <w:proofErr w:type="gramStart"/>
      <w:r w:rsidRPr="00442B62">
        <w:rPr>
          <w:rFonts w:ascii="Times New Roman" w:hAnsi="Times New Roman"/>
          <w:sz w:val="28"/>
          <w:szCs w:val="28"/>
        </w:rPr>
        <w:t>Р</w:t>
      </w:r>
      <w:proofErr w:type="gramEnd"/>
      <w:r w:rsidRPr="00442B62">
        <w:rPr>
          <w:rFonts w:ascii="Times New Roman" w:hAnsi="Times New Roman"/>
          <w:sz w:val="28"/>
          <w:szCs w:val="28"/>
        </w:rPr>
        <w:t>&lt; 0,003 МПа после понижения в ГРП и ШРП.</w:t>
      </w:r>
    </w:p>
    <w:p w:rsidR="00BF1777" w:rsidRPr="00442B62" w:rsidRDefault="00BF1777" w:rsidP="008B0A27">
      <w:pPr>
        <w:tabs>
          <w:tab w:val="left" w:pos="0"/>
        </w:tabs>
        <w:spacing w:after="0"/>
        <w:ind w:left="227" w:right="-57" w:firstLine="284"/>
        <w:jc w:val="both"/>
        <w:rPr>
          <w:rFonts w:ascii="Times New Roman" w:hAnsi="Times New Roman"/>
          <w:sz w:val="28"/>
          <w:szCs w:val="28"/>
        </w:rPr>
      </w:pPr>
      <w:r w:rsidRPr="00442B62">
        <w:rPr>
          <w:rFonts w:ascii="Times New Roman" w:hAnsi="Times New Roman"/>
          <w:sz w:val="28"/>
          <w:szCs w:val="28"/>
        </w:rPr>
        <w:t>Газоснабжение большей части жилых домов и котельных производится газом низкого давления после понижения давления в ГРП (8 объектов):</w:t>
      </w:r>
    </w:p>
    <w:p w:rsidR="008B0A27" w:rsidRPr="00442B62" w:rsidRDefault="008B0A27" w:rsidP="008B0A27">
      <w:pPr>
        <w:tabs>
          <w:tab w:val="left" w:pos="0"/>
        </w:tabs>
        <w:spacing w:after="0"/>
        <w:ind w:left="227" w:right="-57" w:firstLine="284"/>
        <w:jc w:val="both"/>
        <w:rPr>
          <w:rFonts w:ascii="Times New Roman" w:hAnsi="Times New Roman"/>
          <w:sz w:val="28"/>
          <w:szCs w:val="28"/>
        </w:rPr>
      </w:pPr>
    </w:p>
    <w:p w:rsidR="00BF1777" w:rsidRPr="00442B62" w:rsidRDefault="00BF1777" w:rsidP="008B0A27">
      <w:pPr>
        <w:tabs>
          <w:tab w:val="left" w:pos="0"/>
          <w:tab w:val="left" w:pos="851"/>
          <w:tab w:val="left" w:pos="6804"/>
        </w:tabs>
        <w:spacing w:after="0"/>
        <w:ind w:left="227" w:right="-57" w:firstLine="284"/>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xml:space="preserve"> – ГРП №19, ШРП №37,38,39  (4 объекта);</w:t>
      </w:r>
    </w:p>
    <w:p w:rsidR="00BF1777" w:rsidRPr="00442B62" w:rsidRDefault="00BF1777" w:rsidP="008B0A27">
      <w:pPr>
        <w:tabs>
          <w:tab w:val="left" w:pos="0"/>
          <w:tab w:val="left" w:pos="200"/>
          <w:tab w:val="left" w:pos="851"/>
          <w:tab w:val="left" w:pos="6804"/>
        </w:tabs>
        <w:spacing w:after="0"/>
        <w:ind w:left="227" w:right="-57" w:firstLine="284"/>
        <w:jc w:val="both"/>
        <w:rPr>
          <w:rFonts w:ascii="Times New Roman" w:hAnsi="Times New Roman"/>
          <w:sz w:val="28"/>
          <w:szCs w:val="28"/>
        </w:rPr>
      </w:pPr>
      <w:r w:rsidRPr="00442B62">
        <w:rPr>
          <w:rFonts w:ascii="Times New Roman" w:hAnsi="Times New Roman"/>
          <w:sz w:val="28"/>
          <w:szCs w:val="28"/>
        </w:rPr>
        <w:t>- в 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омсомол – ШРП №32  (1 объект);</w:t>
      </w:r>
    </w:p>
    <w:p w:rsidR="00BF1777" w:rsidRPr="00442B62" w:rsidRDefault="00BF1777" w:rsidP="008B0A27">
      <w:pPr>
        <w:tabs>
          <w:tab w:val="left" w:pos="0"/>
        </w:tabs>
        <w:spacing w:after="0"/>
        <w:ind w:left="227" w:right="-57" w:firstLine="284"/>
        <w:jc w:val="both"/>
        <w:rPr>
          <w:rFonts w:ascii="Times New Roman" w:hAnsi="Times New Roman"/>
          <w:sz w:val="28"/>
          <w:szCs w:val="28"/>
        </w:rPr>
      </w:pPr>
      <w:r w:rsidRPr="00442B62">
        <w:rPr>
          <w:rFonts w:ascii="Times New Roman" w:hAnsi="Times New Roman"/>
          <w:sz w:val="28"/>
          <w:szCs w:val="28"/>
        </w:rPr>
        <w:t xml:space="preserve">- в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r w:rsidRPr="00442B62">
        <w:rPr>
          <w:rFonts w:ascii="Times New Roman" w:hAnsi="Times New Roman"/>
          <w:sz w:val="28"/>
          <w:szCs w:val="28"/>
        </w:rPr>
        <w:t xml:space="preserve"> – ШРП №30, ГРП (2 объекта).</w:t>
      </w:r>
    </w:p>
    <w:p w:rsidR="00BF1777" w:rsidRPr="00442B62" w:rsidRDefault="00BF1777" w:rsidP="008B0A27">
      <w:pPr>
        <w:tabs>
          <w:tab w:val="left" w:pos="0"/>
          <w:tab w:val="left" w:pos="200"/>
          <w:tab w:val="left" w:pos="851"/>
          <w:tab w:val="left" w:pos="6804"/>
        </w:tabs>
        <w:spacing w:after="0"/>
        <w:ind w:left="227" w:right="-57" w:firstLine="284"/>
        <w:jc w:val="both"/>
        <w:rPr>
          <w:rFonts w:ascii="Times New Roman" w:hAnsi="Times New Roman"/>
          <w:sz w:val="28"/>
          <w:szCs w:val="28"/>
        </w:rPr>
      </w:pPr>
      <w:r w:rsidRPr="00442B62">
        <w:rPr>
          <w:rFonts w:ascii="Times New Roman" w:hAnsi="Times New Roman"/>
          <w:sz w:val="28"/>
          <w:szCs w:val="28"/>
        </w:rPr>
        <w:t>- в д</w:t>
      </w:r>
      <w:proofErr w:type="gramStart"/>
      <w:r w:rsidRPr="00442B62">
        <w:rPr>
          <w:rFonts w:ascii="Times New Roman" w:hAnsi="Times New Roman"/>
          <w:sz w:val="28"/>
          <w:szCs w:val="28"/>
        </w:rPr>
        <w:t>.О</w:t>
      </w:r>
      <w:proofErr w:type="gramEnd"/>
      <w:r w:rsidRPr="00442B62">
        <w:rPr>
          <w:rFonts w:ascii="Times New Roman" w:hAnsi="Times New Roman"/>
          <w:sz w:val="28"/>
          <w:szCs w:val="28"/>
        </w:rPr>
        <w:t>ктябрь – ШРП №31  (1 объект);</w:t>
      </w:r>
    </w:p>
    <w:p w:rsidR="00BF1777" w:rsidRPr="00442B62" w:rsidRDefault="00BF1777" w:rsidP="008B0A27">
      <w:pPr>
        <w:tabs>
          <w:tab w:val="left" w:pos="0"/>
        </w:tabs>
        <w:spacing w:after="0"/>
        <w:ind w:left="227" w:right="-57" w:firstLine="284"/>
        <w:jc w:val="both"/>
        <w:rPr>
          <w:rFonts w:ascii="Times New Roman" w:hAnsi="Times New Roman"/>
          <w:sz w:val="28"/>
          <w:szCs w:val="28"/>
        </w:rPr>
      </w:pPr>
      <w:r w:rsidRPr="00442B62">
        <w:rPr>
          <w:rFonts w:ascii="Times New Roman" w:hAnsi="Times New Roman"/>
          <w:sz w:val="28"/>
          <w:szCs w:val="28"/>
        </w:rPr>
        <w:t>- в д</w:t>
      </w:r>
      <w:proofErr w:type="gramStart"/>
      <w:r w:rsidRPr="00442B62">
        <w:rPr>
          <w:rFonts w:ascii="Times New Roman" w:hAnsi="Times New Roman"/>
          <w:sz w:val="28"/>
          <w:szCs w:val="28"/>
        </w:rPr>
        <w:t>.С</w:t>
      </w:r>
      <w:proofErr w:type="gramEnd"/>
      <w:r w:rsidRPr="00442B62">
        <w:rPr>
          <w:rFonts w:ascii="Times New Roman" w:hAnsi="Times New Roman"/>
          <w:sz w:val="28"/>
          <w:szCs w:val="28"/>
        </w:rPr>
        <w:t>основка – ШРП №19  (1 объект).</w:t>
      </w:r>
    </w:p>
    <w:p w:rsidR="00BF1777" w:rsidRPr="00442B62" w:rsidRDefault="00BF1777" w:rsidP="008B0A27">
      <w:pPr>
        <w:tabs>
          <w:tab w:val="left" w:pos="0"/>
        </w:tabs>
        <w:spacing w:after="0"/>
        <w:ind w:left="227" w:right="-57" w:firstLine="284"/>
        <w:jc w:val="both"/>
        <w:rPr>
          <w:rFonts w:ascii="Times New Roman" w:hAnsi="Times New Roman"/>
          <w:sz w:val="28"/>
          <w:szCs w:val="28"/>
        </w:rPr>
      </w:pPr>
      <w:r w:rsidRPr="00442B62">
        <w:rPr>
          <w:rFonts w:ascii="Times New Roman" w:hAnsi="Times New Roman"/>
          <w:sz w:val="28"/>
          <w:szCs w:val="28"/>
        </w:rPr>
        <w:t>- в 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рал – ШРП №32  (1 объект).</w:t>
      </w:r>
    </w:p>
    <w:p w:rsidR="00BF1777" w:rsidRPr="00442B62" w:rsidRDefault="00BF1777" w:rsidP="008B0A27">
      <w:pPr>
        <w:tabs>
          <w:tab w:val="left" w:pos="6804"/>
        </w:tabs>
        <w:spacing w:after="0"/>
        <w:ind w:right="-57" w:firstLine="360"/>
        <w:jc w:val="both"/>
        <w:rPr>
          <w:rFonts w:ascii="Times New Roman" w:hAnsi="Times New Roman"/>
          <w:b/>
          <w:sz w:val="28"/>
          <w:szCs w:val="28"/>
        </w:rPr>
      </w:pPr>
      <w:r w:rsidRPr="00442B62">
        <w:rPr>
          <w:rFonts w:ascii="Times New Roman" w:hAnsi="Times New Roman"/>
          <w:b/>
          <w:sz w:val="28"/>
          <w:szCs w:val="28"/>
        </w:rPr>
        <w:tab/>
      </w:r>
    </w:p>
    <w:p w:rsidR="00BF1777" w:rsidRPr="00442B62" w:rsidRDefault="008B0A27" w:rsidP="008B0A27">
      <w:pPr>
        <w:tabs>
          <w:tab w:val="left" w:pos="6804"/>
        </w:tabs>
        <w:ind w:right="-57" w:firstLine="360"/>
        <w:jc w:val="center"/>
        <w:rPr>
          <w:rFonts w:ascii="Times New Roman" w:hAnsi="Times New Roman"/>
          <w:b/>
          <w:bCs/>
          <w:sz w:val="28"/>
          <w:szCs w:val="28"/>
        </w:rPr>
      </w:pPr>
      <w:r w:rsidRPr="00442B62">
        <w:rPr>
          <w:rFonts w:ascii="Times New Roman" w:hAnsi="Times New Roman"/>
          <w:b/>
          <w:sz w:val="28"/>
          <w:szCs w:val="28"/>
        </w:rPr>
        <w:t>1.4</w:t>
      </w:r>
      <w:r w:rsidR="00BF1777" w:rsidRPr="00442B62">
        <w:rPr>
          <w:rFonts w:ascii="Times New Roman" w:hAnsi="Times New Roman"/>
          <w:b/>
          <w:bCs/>
          <w:sz w:val="28"/>
          <w:szCs w:val="28"/>
        </w:rPr>
        <w:t xml:space="preserve"> Электроснабжение</w:t>
      </w:r>
    </w:p>
    <w:p w:rsidR="00BF1777" w:rsidRPr="00442B62" w:rsidRDefault="00BF1777" w:rsidP="00D36156">
      <w:pPr>
        <w:ind w:left="-57" w:right="-57" w:firstLine="340"/>
        <w:jc w:val="both"/>
        <w:rPr>
          <w:rFonts w:ascii="Times New Roman" w:hAnsi="Times New Roman"/>
          <w:sz w:val="28"/>
          <w:szCs w:val="28"/>
        </w:rPr>
      </w:pPr>
      <w:r w:rsidRPr="00442B62">
        <w:rPr>
          <w:rFonts w:ascii="Times New Roman" w:hAnsi="Times New Roman"/>
          <w:sz w:val="28"/>
          <w:szCs w:val="28"/>
        </w:rPr>
        <w:lastRenderedPageBreak/>
        <w:t xml:space="preserve">Электроснабжение населенных пунктов сельского поселения Зилаирский  сельсовет МР </w:t>
      </w:r>
      <w:proofErr w:type="spellStart"/>
      <w:r w:rsidRPr="00442B62">
        <w:rPr>
          <w:rFonts w:ascii="Times New Roman" w:hAnsi="Times New Roman"/>
          <w:sz w:val="28"/>
          <w:szCs w:val="28"/>
        </w:rPr>
        <w:t>Баймакский</w:t>
      </w:r>
      <w:proofErr w:type="spellEnd"/>
      <w:r w:rsidRPr="00442B62">
        <w:rPr>
          <w:rFonts w:ascii="Times New Roman" w:hAnsi="Times New Roman"/>
          <w:sz w:val="28"/>
          <w:szCs w:val="28"/>
        </w:rPr>
        <w:t xml:space="preserve"> район осуществляется ОАО «Башкирэнерго» по воздушным линиям </w:t>
      </w:r>
      <w:proofErr w:type="gramStart"/>
      <w:r w:rsidRPr="00442B62">
        <w:rPr>
          <w:rFonts w:ascii="Times New Roman" w:hAnsi="Times New Roman"/>
          <w:sz w:val="28"/>
          <w:szCs w:val="28"/>
        </w:rPr>
        <w:t>ВЛ</w:t>
      </w:r>
      <w:proofErr w:type="gramEnd"/>
      <w:r w:rsidRPr="00442B62">
        <w:rPr>
          <w:rFonts w:ascii="Times New Roman" w:hAnsi="Times New Roman"/>
          <w:sz w:val="28"/>
          <w:szCs w:val="28"/>
        </w:rPr>
        <w:t xml:space="preserve"> - 10 кВ от 3-х открытых распределительных электроподстанций:</w:t>
      </w:r>
      <w:r w:rsidRPr="00442B62">
        <w:rPr>
          <w:rFonts w:ascii="Times New Roman" w:hAnsi="Times New Roman"/>
          <w:color w:val="FF0000"/>
          <w:sz w:val="28"/>
          <w:szCs w:val="28"/>
        </w:rPr>
        <w:t xml:space="preserve">     </w:t>
      </w:r>
      <w:r w:rsidRPr="00442B62">
        <w:rPr>
          <w:rFonts w:ascii="Times New Roman" w:hAnsi="Times New Roman"/>
          <w:sz w:val="28"/>
          <w:szCs w:val="28"/>
        </w:rPr>
        <w:t xml:space="preserve">-  ПС 35/10 «Яковлевка» установленной мощностью 2*4000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запитывает</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д.Комсомол</w:t>
      </w:r>
      <w:proofErr w:type="spellEnd"/>
      <w:r w:rsidRPr="00442B62">
        <w:rPr>
          <w:rFonts w:ascii="Times New Roman" w:hAnsi="Times New Roman"/>
          <w:sz w:val="28"/>
          <w:szCs w:val="28"/>
        </w:rPr>
        <w:t xml:space="preserve">, д.Октябрь, д.Урал; </w:t>
      </w:r>
    </w:p>
    <w:p w:rsidR="00BF1777" w:rsidRPr="00442B62" w:rsidRDefault="00BF1777" w:rsidP="00D36156">
      <w:pPr>
        <w:ind w:left="-57" w:right="-57" w:firstLine="340"/>
        <w:jc w:val="both"/>
        <w:rPr>
          <w:rFonts w:ascii="Times New Roman" w:hAnsi="Times New Roman"/>
          <w:sz w:val="28"/>
          <w:szCs w:val="28"/>
        </w:rPr>
      </w:pPr>
      <w:r w:rsidRPr="00442B62">
        <w:rPr>
          <w:rFonts w:ascii="Times New Roman" w:hAnsi="Times New Roman"/>
          <w:sz w:val="28"/>
          <w:szCs w:val="28"/>
        </w:rPr>
        <w:t xml:space="preserve">-  ПС 35/10  «Сосновка» установленной мощностью 2500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запитывает</w:t>
      </w:r>
      <w:proofErr w:type="spellEnd"/>
      <w:r w:rsidRPr="00442B62">
        <w:rPr>
          <w:rFonts w:ascii="Times New Roman" w:hAnsi="Times New Roman"/>
          <w:sz w:val="28"/>
          <w:szCs w:val="28"/>
        </w:rPr>
        <w:t xml:space="preserve"> населенные пункты Сосновка, Покровка;</w:t>
      </w:r>
    </w:p>
    <w:p w:rsidR="00BF1777" w:rsidRPr="00442B62" w:rsidRDefault="00BF1777" w:rsidP="00D36156">
      <w:pPr>
        <w:ind w:left="-57" w:right="-57" w:firstLine="340"/>
        <w:jc w:val="both"/>
        <w:rPr>
          <w:rFonts w:ascii="Times New Roman" w:hAnsi="Times New Roman"/>
          <w:sz w:val="28"/>
          <w:szCs w:val="28"/>
        </w:rPr>
      </w:pPr>
      <w:r w:rsidRPr="00442B62">
        <w:rPr>
          <w:rFonts w:ascii="Times New Roman" w:hAnsi="Times New Roman"/>
          <w:sz w:val="28"/>
          <w:szCs w:val="28"/>
        </w:rPr>
        <w:t>-   ПС 35/10 «</w:t>
      </w:r>
      <w:proofErr w:type="spellStart"/>
      <w:r w:rsidRPr="00442B62">
        <w:rPr>
          <w:rFonts w:ascii="Times New Roman" w:hAnsi="Times New Roman"/>
          <w:sz w:val="28"/>
          <w:szCs w:val="28"/>
        </w:rPr>
        <w:t>Хасаново</w:t>
      </w:r>
      <w:proofErr w:type="spellEnd"/>
      <w:r w:rsidRPr="00442B62">
        <w:rPr>
          <w:rFonts w:ascii="Times New Roman" w:hAnsi="Times New Roman"/>
          <w:sz w:val="28"/>
          <w:szCs w:val="28"/>
        </w:rPr>
        <w:t xml:space="preserve">» установленной мощностью  2*4000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запитывает</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r w:rsidRPr="00442B62">
        <w:rPr>
          <w:rFonts w:ascii="Times New Roman" w:hAnsi="Times New Roman"/>
          <w:sz w:val="28"/>
          <w:szCs w:val="28"/>
        </w:rPr>
        <w:t xml:space="preserve">. </w:t>
      </w:r>
    </w:p>
    <w:p w:rsidR="00BF1777" w:rsidRPr="00442B62" w:rsidRDefault="00BF1777" w:rsidP="00D36156">
      <w:pPr>
        <w:ind w:left="-57" w:right="-57" w:firstLine="340"/>
        <w:jc w:val="both"/>
        <w:rPr>
          <w:rFonts w:ascii="Times New Roman" w:hAnsi="Times New Roman"/>
          <w:sz w:val="28"/>
          <w:szCs w:val="28"/>
        </w:rPr>
      </w:pPr>
      <w:r w:rsidRPr="00442B62">
        <w:rPr>
          <w:rFonts w:ascii="Times New Roman" w:hAnsi="Times New Roman"/>
          <w:sz w:val="28"/>
          <w:szCs w:val="28"/>
        </w:rPr>
        <w:t>Марка и сечение используемых проводов: АС-35,  АС – 50, АС - 90.</w:t>
      </w:r>
    </w:p>
    <w:p w:rsidR="00BF1777" w:rsidRPr="00442B62" w:rsidRDefault="00BF1777" w:rsidP="00D36156">
      <w:pPr>
        <w:tabs>
          <w:tab w:val="left" w:pos="300"/>
          <w:tab w:val="left" w:pos="1000"/>
        </w:tabs>
        <w:ind w:left="-57" w:right="-57" w:firstLine="340"/>
        <w:jc w:val="both"/>
        <w:rPr>
          <w:rFonts w:ascii="Times New Roman" w:hAnsi="Times New Roman"/>
          <w:sz w:val="28"/>
          <w:szCs w:val="28"/>
        </w:rPr>
      </w:pPr>
      <w:r w:rsidRPr="00442B62">
        <w:rPr>
          <w:rFonts w:ascii="Times New Roman" w:hAnsi="Times New Roman"/>
          <w:sz w:val="28"/>
          <w:szCs w:val="28"/>
        </w:rPr>
        <w:t xml:space="preserve">Количество трансформаторов, установленных в населенных пунктах – 63 единицы, суммарной мощностью 12472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 xml:space="preserve">, в </w:t>
      </w:r>
      <w:proofErr w:type="spellStart"/>
      <w:r w:rsidRPr="00442B62">
        <w:rPr>
          <w:rFonts w:ascii="Times New Roman" w:hAnsi="Times New Roman"/>
          <w:sz w:val="28"/>
          <w:szCs w:val="28"/>
        </w:rPr>
        <w:t>т.ч</w:t>
      </w:r>
      <w:proofErr w:type="spellEnd"/>
      <w:r w:rsidRPr="00442B62">
        <w:rPr>
          <w:rFonts w:ascii="Times New Roman" w:hAnsi="Times New Roman"/>
          <w:sz w:val="28"/>
          <w:szCs w:val="28"/>
        </w:rPr>
        <w:t>.:</w:t>
      </w:r>
    </w:p>
    <w:p w:rsidR="00BF1777" w:rsidRPr="00442B62" w:rsidRDefault="00BF1777" w:rsidP="00D36156">
      <w:pPr>
        <w:tabs>
          <w:tab w:val="left" w:pos="300"/>
          <w:tab w:val="left" w:pos="1000"/>
        </w:tabs>
        <w:ind w:left="-57" w:right="-57" w:firstLine="340"/>
        <w:jc w:val="both"/>
        <w:rPr>
          <w:rFonts w:ascii="Times New Roman" w:hAnsi="Times New Roman"/>
          <w:sz w:val="28"/>
          <w:szCs w:val="28"/>
        </w:rPr>
      </w:pP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xml:space="preserve"> – 33, суммарной мощностью 7326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w:t>
      </w:r>
    </w:p>
    <w:p w:rsidR="00BF1777" w:rsidRPr="00442B62" w:rsidRDefault="00BF1777" w:rsidP="00D36156">
      <w:pPr>
        <w:tabs>
          <w:tab w:val="left" w:pos="300"/>
          <w:tab w:val="left" w:pos="1000"/>
        </w:tabs>
        <w:ind w:left="-57" w:right="-57" w:firstLine="340"/>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 xml:space="preserve">омсомол– 5, суммарной мощностью 913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w:t>
      </w:r>
    </w:p>
    <w:p w:rsidR="00BF1777" w:rsidRPr="00442B62" w:rsidRDefault="00BF1777" w:rsidP="00D36156">
      <w:pPr>
        <w:tabs>
          <w:tab w:val="left" w:pos="300"/>
          <w:tab w:val="left" w:pos="1000"/>
        </w:tabs>
        <w:ind w:left="-57" w:right="-57" w:firstLine="340"/>
        <w:jc w:val="both"/>
        <w:rPr>
          <w:rFonts w:ascii="Times New Roman" w:hAnsi="Times New Roman"/>
          <w:sz w:val="28"/>
          <w:szCs w:val="28"/>
        </w:rPr>
      </w:pP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r w:rsidRPr="00442B62">
        <w:rPr>
          <w:rFonts w:ascii="Times New Roman" w:hAnsi="Times New Roman"/>
          <w:sz w:val="28"/>
          <w:szCs w:val="28"/>
        </w:rPr>
        <w:t xml:space="preserve"> – 5, суммарной мощностью 1040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w:t>
      </w:r>
    </w:p>
    <w:p w:rsidR="00BF1777" w:rsidRPr="00442B62" w:rsidRDefault="00BF1777" w:rsidP="00D36156">
      <w:pPr>
        <w:tabs>
          <w:tab w:val="left" w:pos="300"/>
          <w:tab w:val="left" w:pos="1000"/>
        </w:tabs>
        <w:ind w:left="-57" w:right="-57" w:firstLine="340"/>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.О</w:t>
      </w:r>
      <w:proofErr w:type="gramEnd"/>
      <w:r w:rsidRPr="00442B62">
        <w:rPr>
          <w:rFonts w:ascii="Times New Roman" w:hAnsi="Times New Roman"/>
          <w:sz w:val="28"/>
          <w:szCs w:val="28"/>
        </w:rPr>
        <w:t xml:space="preserve">ктябрь – 3, суммарной мощностью 420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w:t>
      </w:r>
    </w:p>
    <w:p w:rsidR="00BF1777" w:rsidRPr="00442B62" w:rsidRDefault="00BF1777" w:rsidP="00D36156">
      <w:pPr>
        <w:tabs>
          <w:tab w:val="left" w:pos="300"/>
          <w:tab w:val="left" w:pos="1000"/>
        </w:tabs>
        <w:ind w:left="-57" w:right="-57" w:firstLine="340"/>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.П</w:t>
      </w:r>
      <w:proofErr w:type="gramEnd"/>
      <w:r w:rsidRPr="00442B62">
        <w:rPr>
          <w:rFonts w:ascii="Times New Roman" w:hAnsi="Times New Roman"/>
          <w:sz w:val="28"/>
          <w:szCs w:val="28"/>
        </w:rPr>
        <w:t xml:space="preserve">окровка – 5, суммарной мощностью 740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w:t>
      </w:r>
    </w:p>
    <w:p w:rsidR="00BF1777" w:rsidRPr="00442B62" w:rsidRDefault="00BF1777" w:rsidP="00D36156">
      <w:pPr>
        <w:tabs>
          <w:tab w:val="left" w:pos="300"/>
          <w:tab w:val="left" w:pos="1000"/>
        </w:tabs>
        <w:ind w:left="-57" w:right="-57" w:firstLine="340"/>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.С</w:t>
      </w:r>
      <w:proofErr w:type="gramEnd"/>
      <w:r w:rsidRPr="00442B62">
        <w:rPr>
          <w:rFonts w:ascii="Times New Roman" w:hAnsi="Times New Roman"/>
          <w:sz w:val="28"/>
          <w:szCs w:val="28"/>
        </w:rPr>
        <w:t xml:space="preserve">основка – 8, суммарной мощностью 1400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w:t>
      </w:r>
    </w:p>
    <w:p w:rsidR="00BF1777" w:rsidRPr="00442B62" w:rsidRDefault="00BF1777" w:rsidP="00D36156">
      <w:pPr>
        <w:tabs>
          <w:tab w:val="left" w:pos="300"/>
          <w:tab w:val="left" w:pos="1000"/>
        </w:tabs>
        <w:ind w:left="-57" w:right="-57" w:firstLine="340"/>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 xml:space="preserve">рал – 4, суммарной мощностью 633 </w:t>
      </w:r>
      <w:proofErr w:type="spellStart"/>
      <w:r w:rsidRPr="00442B62">
        <w:rPr>
          <w:rFonts w:ascii="Times New Roman" w:hAnsi="Times New Roman"/>
          <w:sz w:val="28"/>
          <w:szCs w:val="28"/>
        </w:rPr>
        <w:t>кВА</w:t>
      </w:r>
      <w:proofErr w:type="spellEnd"/>
      <w:r w:rsidRPr="00442B62">
        <w:rPr>
          <w:rFonts w:ascii="Times New Roman" w:hAnsi="Times New Roman"/>
          <w:sz w:val="28"/>
          <w:szCs w:val="28"/>
        </w:rPr>
        <w:t>.</w:t>
      </w:r>
    </w:p>
    <w:p w:rsidR="00BF1777" w:rsidRPr="00442B62" w:rsidRDefault="00BF1777" w:rsidP="00D36156">
      <w:pPr>
        <w:ind w:left="-57" w:right="-57" w:firstLine="340"/>
        <w:jc w:val="both"/>
        <w:rPr>
          <w:rFonts w:ascii="Times New Roman" w:hAnsi="Times New Roman"/>
          <w:color w:val="FF0000"/>
          <w:sz w:val="28"/>
          <w:szCs w:val="28"/>
        </w:rPr>
      </w:pPr>
    </w:p>
    <w:p w:rsidR="00BF1777" w:rsidRPr="00442B62" w:rsidRDefault="00BF1777" w:rsidP="00D36156">
      <w:pPr>
        <w:ind w:left="-57" w:right="-57" w:firstLine="340"/>
        <w:jc w:val="both"/>
        <w:rPr>
          <w:rFonts w:ascii="Times New Roman" w:hAnsi="Times New Roman"/>
          <w:sz w:val="28"/>
          <w:szCs w:val="28"/>
        </w:rPr>
      </w:pPr>
      <w:proofErr w:type="spellStart"/>
      <w:r w:rsidRPr="00442B62">
        <w:rPr>
          <w:rFonts w:ascii="Times New Roman" w:hAnsi="Times New Roman"/>
          <w:sz w:val="28"/>
          <w:szCs w:val="28"/>
        </w:rPr>
        <w:t>Энергоснабжающей</w:t>
      </w:r>
      <w:proofErr w:type="spellEnd"/>
      <w:r w:rsidRPr="00442B62">
        <w:rPr>
          <w:rFonts w:ascii="Times New Roman" w:hAnsi="Times New Roman"/>
          <w:sz w:val="28"/>
          <w:szCs w:val="28"/>
        </w:rPr>
        <w:t xml:space="preserve"> организацией для потребителей муниципального района</w:t>
      </w:r>
      <w:r w:rsidRPr="00442B62">
        <w:rPr>
          <w:rFonts w:ascii="Times New Roman" w:hAnsi="Times New Roman"/>
          <w:color w:val="FF0000"/>
          <w:sz w:val="28"/>
          <w:szCs w:val="28"/>
        </w:rPr>
        <w:t xml:space="preserve"> </w:t>
      </w:r>
      <w:r w:rsidRPr="00442B62">
        <w:rPr>
          <w:rFonts w:ascii="Times New Roman" w:hAnsi="Times New Roman"/>
          <w:sz w:val="28"/>
          <w:szCs w:val="28"/>
        </w:rPr>
        <w:t xml:space="preserve">являются </w:t>
      </w:r>
      <w:proofErr w:type="spellStart"/>
      <w:r w:rsidRPr="00442B62">
        <w:rPr>
          <w:rFonts w:ascii="Times New Roman" w:hAnsi="Times New Roman"/>
          <w:sz w:val="28"/>
          <w:szCs w:val="28"/>
        </w:rPr>
        <w:t>Баймакские</w:t>
      </w:r>
      <w:proofErr w:type="spellEnd"/>
      <w:r w:rsidRPr="00442B62">
        <w:rPr>
          <w:rFonts w:ascii="Times New Roman" w:hAnsi="Times New Roman"/>
          <w:sz w:val="28"/>
          <w:szCs w:val="28"/>
        </w:rPr>
        <w:t xml:space="preserve"> РЭС ПО СЭС ООО «Башкирэнерго». </w:t>
      </w:r>
    </w:p>
    <w:p w:rsidR="00BF1777" w:rsidRPr="00442B62" w:rsidRDefault="00BF1777" w:rsidP="00D36156">
      <w:pPr>
        <w:tabs>
          <w:tab w:val="left" w:pos="0"/>
          <w:tab w:val="left" w:pos="10348"/>
        </w:tabs>
        <w:ind w:right="66" w:firstLine="360"/>
        <w:jc w:val="both"/>
        <w:rPr>
          <w:rFonts w:ascii="Times New Roman" w:hAnsi="Times New Roman"/>
          <w:sz w:val="28"/>
          <w:szCs w:val="28"/>
        </w:rPr>
      </w:pPr>
      <w:r w:rsidRPr="00442B62">
        <w:rPr>
          <w:rFonts w:ascii="Times New Roman" w:hAnsi="Times New Roman"/>
          <w:sz w:val="28"/>
          <w:szCs w:val="28"/>
        </w:rPr>
        <w:t>В объемы проекта по настоящему разделу входит:</w:t>
      </w:r>
    </w:p>
    <w:p w:rsidR="00BF1777" w:rsidRPr="00442B62" w:rsidRDefault="00BF1777" w:rsidP="00D36156">
      <w:pPr>
        <w:tabs>
          <w:tab w:val="left" w:pos="0"/>
          <w:tab w:val="left" w:pos="10348"/>
        </w:tabs>
        <w:ind w:right="66" w:firstLine="360"/>
        <w:jc w:val="both"/>
        <w:rPr>
          <w:rFonts w:ascii="Times New Roman" w:hAnsi="Times New Roman"/>
          <w:sz w:val="28"/>
          <w:szCs w:val="28"/>
        </w:rPr>
      </w:pPr>
      <w:r w:rsidRPr="00442B62">
        <w:rPr>
          <w:rFonts w:ascii="Times New Roman" w:hAnsi="Times New Roman"/>
          <w:sz w:val="28"/>
          <w:szCs w:val="28"/>
        </w:rPr>
        <w:t>1) определение расчетной мощности по сельскому поселению;</w:t>
      </w:r>
    </w:p>
    <w:p w:rsidR="00BF1777" w:rsidRPr="00442B62" w:rsidRDefault="00BF1777" w:rsidP="00D36156">
      <w:pPr>
        <w:tabs>
          <w:tab w:val="left" w:pos="0"/>
          <w:tab w:val="left" w:pos="10348"/>
        </w:tabs>
        <w:ind w:right="66" w:firstLine="360"/>
        <w:jc w:val="both"/>
        <w:rPr>
          <w:rFonts w:ascii="Times New Roman" w:hAnsi="Times New Roman"/>
          <w:sz w:val="28"/>
          <w:szCs w:val="28"/>
        </w:rPr>
      </w:pPr>
      <w:r w:rsidRPr="00442B62">
        <w:rPr>
          <w:rFonts w:ascii="Times New Roman" w:hAnsi="Times New Roman"/>
          <w:sz w:val="28"/>
          <w:szCs w:val="28"/>
        </w:rPr>
        <w:t>2) выбор количества и места расположения трансформаторных подстанций;</w:t>
      </w:r>
    </w:p>
    <w:p w:rsidR="00BF1777" w:rsidRPr="00442B62" w:rsidRDefault="00BF1777" w:rsidP="00D36156">
      <w:pPr>
        <w:tabs>
          <w:tab w:val="left" w:pos="0"/>
          <w:tab w:val="left" w:pos="10348"/>
        </w:tabs>
        <w:ind w:right="66" w:firstLine="360"/>
        <w:jc w:val="both"/>
        <w:rPr>
          <w:rFonts w:ascii="Times New Roman" w:hAnsi="Times New Roman"/>
          <w:sz w:val="28"/>
          <w:szCs w:val="28"/>
        </w:rPr>
      </w:pPr>
      <w:r w:rsidRPr="00442B62">
        <w:rPr>
          <w:rFonts w:ascii="Times New Roman" w:hAnsi="Times New Roman"/>
          <w:sz w:val="28"/>
          <w:szCs w:val="28"/>
        </w:rPr>
        <w:t>3) нанесение трасс ВЛ-0,4 кВ на проектируемые участки населенных пунктов сельского поселения.</w:t>
      </w:r>
    </w:p>
    <w:p w:rsidR="00BF1777" w:rsidRPr="00442B62" w:rsidRDefault="00BF1777" w:rsidP="008B0A27">
      <w:pPr>
        <w:tabs>
          <w:tab w:val="left" w:pos="0"/>
          <w:tab w:val="left" w:pos="10348"/>
        </w:tabs>
        <w:spacing w:after="0"/>
        <w:ind w:right="66" w:firstLine="360"/>
        <w:jc w:val="both"/>
        <w:rPr>
          <w:rFonts w:ascii="Times New Roman" w:hAnsi="Times New Roman"/>
          <w:sz w:val="28"/>
          <w:szCs w:val="28"/>
        </w:rPr>
      </w:pPr>
      <w:r w:rsidRPr="00442B62">
        <w:rPr>
          <w:rFonts w:ascii="Times New Roman" w:hAnsi="Times New Roman"/>
          <w:sz w:val="28"/>
          <w:szCs w:val="28"/>
        </w:rPr>
        <w:t xml:space="preserve">Электрические нагрузки определены в соответствии с Республиканскими нормативами градостроительного проектирования Республики Башкортостан «Градостроительство. Планировка и застройка городских округов, городских и </w:t>
      </w:r>
      <w:r w:rsidRPr="00442B62">
        <w:rPr>
          <w:rFonts w:ascii="Times New Roman" w:hAnsi="Times New Roman"/>
          <w:sz w:val="28"/>
          <w:szCs w:val="28"/>
        </w:rPr>
        <w:lastRenderedPageBreak/>
        <w:t>сельских поселений Республики Башкортостан» по укрупненным показателям электропотребления для сельских поселений, предусматривающим электропотребление</w:t>
      </w:r>
      <w:r w:rsidRPr="00442B62">
        <w:rPr>
          <w:rFonts w:ascii="Times New Roman" w:hAnsi="Times New Roman"/>
          <w:color w:val="FF0000"/>
          <w:sz w:val="28"/>
          <w:szCs w:val="28"/>
        </w:rPr>
        <w:t xml:space="preserve"> </w:t>
      </w:r>
      <w:r w:rsidRPr="00442B62">
        <w:rPr>
          <w:rFonts w:ascii="Times New Roman" w:hAnsi="Times New Roman"/>
          <w:sz w:val="28"/>
          <w:szCs w:val="28"/>
        </w:rPr>
        <w:t>жилыми и общественными зданиями, предприятиями коммунально-бытового обслуживания, наружным освещением, системами водоснабжения, канализации, теплоснабжения.</w:t>
      </w:r>
    </w:p>
    <w:p w:rsidR="00BF1777" w:rsidRPr="00442B62" w:rsidRDefault="00BF1777" w:rsidP="008B0A27">
      <w:pPr>
        <w:tabs>
          <w:tab w:val="left" w:pos="0"/>
          <w:tab w:val="left" w:pos="10348"/>
        </w:tabs>
        <w:spacing w:after="0"/>
        <w:ind w:right="66" w:firstLine="360"/>
        <w:jc w:val="both"/>
        <w:rPr>
          <w:rFonts w:ascii="Times New Roman" w:hAnsi="Times New Roman"/>
          <w:sz w:val="28"/>
          <w:szCs w:val="28"/>
        </w:rPr>
      </w:pPr>
      <w:r w:rsidRPr="00442B62">
        <w:rPr>
          <w:rFonts w:ascii="Times New Roman" w:hAnsi="Times New Roman"/>
          <w:sz w:val="28"/>
          <w:szCs w:val="28"/>
        </w:rPr>
        <w:t>На расчетный срок электропотребление сельского поселения</w:t>
      </w:r>
      <w:r w:rsidRPr="00442B62">
        <w:rPr>
          <w:rFonts w:ascii="Times New Roman" w:hAnsi="Times New Roman"/>
          <w:color w:val="FF0000"/>
          <w:sz w:val="28"/>
          <w:szCs w:val="28"/>
        </w:rPr>
        <w:t xml:space="preserve"> </w:t>
      </w:r>
      <w:r w:rsidRPr="00442B62">
        <w:rPr>
          <w:rFonts w:ascii="Times New Roman" w:hAnsi="Times New Roman"/>
          <w:sz w:val="28"/>
          <w:szCs w:val="28"/>
        </w:rPr>
        <w:t>Зилаирский  сельсовет составит: 1,350 тыс. кВт ч/год на 1 чел. х 6508 чел.= 8 785,8 тыс</w:t>
      </w:r>
      <w:proofErr w:type="gramStart"/>
      <w:r w:rsidRPr="00442B62">
        <w:rPr>
          <w:rFonts w:ascii="Times New Roman" w:hAnsi="Times New Roman"/>
          <w:sz w:val="28"/>
          <w:szCs w:val="28"/>
        </w:rPr>
        <w:t>.к</w:t>
      </w:r>
      <w:proofErr w:type="gramEnd"/>
      <w:r w:rsidRPr="00442B62">
        <w:rPr>
          <w:rFonts w:ascii="Times New Roman" w:hAnsi="Times New Roman"/>
          <w:sz w:val="28"/>
          <w:szCs w:val="28"/>
        </w:rPr>
        <w:t>Вт.</w:t>
      </w:r>
    </w:p>
    <w:p w:rsidR="00BF1777" w:rsidRPr="00442B62" w:rsidRDefault="00BF1777" w:rsidP="008B0A27">
      <w:pPr>
        <w:spacing w:after="0"/>
        <w:ind w:right="66" w:firstLine="360"/>
        <w:jc w:val="both"/>
        <w:rPr>
          <w:rFonts w:ascii="Times New Roman" w:hAnsi="Times New Roman"/>
          <w:sz w:val="28"/>
          <w:szCs w:val="28"/>
        </w:rPr>
      </w:pPr>
      <w:r w:rsidRPr="00442B62">
        <w:rPr>
          <w:rFonts w:ascii="Times New Roman" w:hAnsi="Times New Roman"/>
          <w:sz w:val="28"/>
          <w:szCs w:val="28"/>
        </w:rPr>
        <w:t>Расчеты мощности перспективного потребления, ожидаемые электрические нагрузки и их распределение выполняются в следующей стадии проектирования.</w:t>
      </w:r>
    </w:p>
    <w:p w:rsidR="00BF1777" w:rsidRPr="00442B62" w:rsidRDefault="00BF1777" w:rsidP="008B0A27">
      <w:pPr>
        <w:tabs>
          <w:tab w:val="left" w:pos="0"/>
          <w:tab w:val="left" w:pos="10348"/>
        </w:tabs>
        <w:spacing w:after="0"/>
        <w:ind w:right="66" w:firstLine="360"/>
        <w:jc w:val="both"/>
        <w:rPr>
          <w:rFonts w:ascii="Times New Roman" w:hAnsi="Times New Roman"/>
          <w:sz w:val="28"/>
          <w:szCs w:val="28"/>
        </w:rPr>
      </w:pPr>
      <w:r w:rsidRPr="00442B62">
        <w:rPr>
          <w:rFonts w:ascii="Times New Roman" w:hAnsi="Times New Roman"/>
          <w:sz w:val="28"/>
          <w:szCs w:val="28"/>
        </w:rPr>
        <w:t xml:space="preserve">Наружные питающие сети предусмотрены </w:t>
      </w:r>
      <w:proofErr w:type="gramStart"/>
      <w:r w:rsidRPr="00442B62">
        <w:rPr>
          <w:rFonts w:ascii="Times New Roman" w:hAnsi="Times New Roman"/>
          <w:sz w:val="28"/>
          <w:szCs w:val="28"/>
        </w:rPr>
        <w:t>воздушными</w:t>
      </w:r>
      <w:proofErr w:type="gramEnd"/>
      <w:r w:rsidRPr="00442B62">
        <w:rPr>
          <w:rFonts w:ascii="Times New Roman" w:hAnsi="Times New Roman"/>
          <w:sz w:val="28"/>
          <w:szCs w:val="28"/>
        </w:rPr>
        <w:t xml:space="preserve"> на железобетонных опорах с использованием самонесущих изолированных проводов СИП 2А. </w:t>
      </w:r>
    </w:p>
    <w:p w:rsidR="00BF1777" w:rsidRPr="00442B62" w:rsidRDefault="00BF1777" w:rsidP="008B0A27">
      <w:pPr>
        <w:tabs>
          <w:tab w:val="left" w:pos="0"/>
          <w:tab w:val="left" w:pos="10348"/>
        </w:tabs>
        <w:spacing w:after="0"/>
        <w:ind w:right="66" w:firstLine="360"/>
        <w:jc w:val="both"/>
        <w:rPr>
          <w:rFonts w:ascii="Times New Roman" w:hAnsi="Times New Roman"/>
          <w:sz w:val="28"/>
          <w:szCs w:val="28"/>
        </w:rPr>
      </w:pPr>
      <w:r w:rsidRPr="00442B62">
        <w:rPr>
          <w:rFonts w:ascii="Times New Roman" w:hAnsi="Times New Roman"/>
          <w:sz w:val="28"/>
          <w:szCs w:val="28"/>
        </w:rPr>
        <w:t>Проектом  предлагается на расчетный срок при необходимости произвести реконструкцию существующих трансформаторных подстанций.</w:t>
      </w:r>
    </w:p>
    <w:p w:rsidR="00BF1777" w:rsidRPr="00442B62" w:rsidRDefault="00BF1777" w:rsidP="00851263">
      <w:pPr>
        <w:pStyle w:val="a3"/>
        <w:spacing w:after="0" w:line="240" w:lineRule="auto"/>
        <w:ind w:left="660" w:hanging="518"/>
        <w:rPr>
          <w:rFonts w:ascii="Times New Roman" w:hAnsi="Times New Roman"/>
          <w:sz w:val="28"/>
          <w:szCs w:val="28"/>
        </w:rPr>
      </w:pPr>
    </w:p>
    <w:p w:rsidR="00BF1777" w:rsidRPr="00442B62" w:rsidRDefault="00BF1777" w:rsidP="000F16A9">
      <w:pPr>
        <w:spacing w:after="0" w:line="240" w:lineRule="auto"/>
        <w:jc w:val="center"/>
        <w:rPr>
          <w:rFonts w:ascii="Times New Roman" w:hAnsi="Times New Roman"/>
          <w:b/>
          <w:sz w:val="28"/>
          <w:szCs w:val="28"/>
        </w:rPr>
      </w:pPr>
      <w:r w:rsidRPr="00442B62">
        <w:rPr>
          <w:rFonts w:ascii="Times New Roman" w:hAnsi="Times New Roman"/>
          <w:b/>
          <w:sz w:val="28"/>
          <w:szCs w:val="28"/>
        </w:rPr>
        <w:t>1.5 Комплексное развитие системы утилизации (захоронения) ТБО</w:t>
      </w:r>
    </w:p>
    <w:p w:rsidR="00603D0D" w:rsidRPr="00442B62" w:rsidRDefault="00BF1777" w:rsidP="00623D60">
      <w:pPr>
        <w:rPr>
          <w:rFonts w:ascii="Times New Roman" w:hAnsi="Times New Roman"/>
          <w:b/>
          <w:sz w:val="28"/>
          <w:szCs w:val="28"/>
        </w:rPr>
      </w:pPr>
      <w:r w:rsidRPr="00442B62">
        <w:rPr>
          <w:rFonts w:ascii="Times New Roman" w:hAnsi="Times New Roman"/>
          <w:b/>
          <w:sz w:val="28"/>
          <w:szCs w:val="28"/>
        </w:rPr>
        <w:t xml:space="preserve">          </w:t>
      </w:r>
    </w:p>
    <w:p w:rsidR="00BF1777" w:rsidRPr="00442B62" w:rsidRDefault="00BF1777" w:rsidP="00BC4360">
      <w:pPr>
        <w:spacing w:after="0"/>
        <w:ind w:firstLine="426"/>
        <w:jc w:val="both"/>
        <w:rPr>
          <w:rFonts w:ascii="Times New Roman" w:hAnsi="Times New Roman"/>
          <w:sz w:val="28"/>
          <w:szCs w:val="28"/>
        </w:rPr>
      </w:pPr>
      <w:proofErr w:type="gramStart"/>
      <w:r w:rsidRPr="00442B62">
        <w:rPr>
          <w:rFonts w:ascii="Times New Roman" w:hAnsi="Times New Roman"/>
          <w:sz w:val="28"/>
          <w:szCs w:val="28"/>
        </w:rPr>
        <w:t>Согласно республиканской целевой программе «Совершенствование системы управления твердыми бытовыми отходами в РБ» на 2011-2020г., порядок сбора отходов на территориях муниципальных образований, предусматривающий их разделение на виды (пищевые отходы, текстиль, бумага и другие), определяется органами местного самоуправления и должен соответствовать экологическим, санитарным и иным требованиям в области охраны окружающей среды и здоровья человека</w:t>
      </w:r>
      <w:r w:rsidR="00BC4360" w:rsidRPr="00442B62">
        <w:rPr>
          <w:rFonts w:ascii="Times New Roman" w:hAnsi="Times New Roman"/>
          <w:sz w:val="28"/>
          <w:szCs w:val="28"/>
        </w:rPr>
        <w:t>.</w:t>
      </w:r>
      <w:proofErr w:type="gramEnd"/>
    </w:p>
    <w:p w:rsidR="00BF1777" w:rsidRPr="00442B62" w:rsidRDefault="00BF1777" w:rsidP="00BC4360">
      <w:pPr>
        <w:spacing w:after="0"/>
        <w:ind w:firstLine="426"/>
        <w:jc w:val="both"/>
        <w:rPr>
          <w:rFonts w:ascii="Times New Roman" w:hAnsi="Times New Roman"/>
          <w:sz w:val="28"/>
          <w:szCs w:val="28"/>
        </w:rPr>
      </w:pPr>
      <w:r w:rsidRPr="00442B62">
        <w:rPr>
          <w:rFonts w:ascii="Times New Roman" w:hAnsi="Times New Roman"/>
          <w:sz w:val="28"/>
          <w:szCs w:val="28"/>
        </w:rPr>
        <w:t>Бытовые отходы, подлежащие удалению с территории населенных пунктов, разделяют на твердые и жидкие бытовые отходы. К твердым бытовым отходам (ТБО) относят отходы жизнедеятельности человека, отходы текущего ремонта квартир, местного отопления, смет с дворовых территорий, крупногабаритные отходы населения, а также отходы учреждений и организаций общественного назначения, торговых предприятий.</w:t>
      </w:r>
    </w:p>
    <w:p w:rsidR="00BF1777" w:rsidRPr="00442B62" w:rsidRDefault="00BF1777" w:rsidP="00BC4360">
      <w:pPr>
        <w:spacing w:after="0"/>
        <w:ind w:firstLine="426"/>
        <w:jc w:val="both"/>
        <w:rPr>
          <w:rFonts w:ascii="Times New Roman" w:hAnsi="Times New Roman"/>
          <w:sz w:val="28"/>
          <w:szCs w:val="28"/>
        </w:rPr>
      </w:pPr>
      <w:r w:rsidRPr="00442B62">
        <w:rPr>
          <w:rFonts w:ascii="Times New Roman" w:hAnsi="Times New Roman"/>
          <w:sz w:val="28"/>
          <w:szCs w:val="28"/>
        </w:rPr>
        <w:t>Объектами санитарной очистки являются территории домовладений, уличные и внутриквартальные  проезды, объекты общественного назначения, территории предприятий, учреждений и организаций, объекты садово-паркового хозяйства, места общественного пользования, места отдыха населения.</w:t>
      </w:r>
    </w:p>
    <w:p w:rsidR="00BF1777" w:rsidRPr="00442B62" w:rsidRDefault="00BF1777" w:rsidP="00BC4360">
      <w:pPr>
        <w:spacing w:after="0"/>
        <w:jc w:val="both"/>
        <w:rPr>
          <w:rFonts w:ascii="Times New Roman" w:hAnsi="Times New Roman"/>
          <w:sz w:val="28"/>
          <w:szCs w:val="28"/>
        </w:rPr>
      </w:pPr>
      <w:r w:rsidRPr="00442B62">
        <w:rPr>
          <w:rFonts w:ascii="Times New Roman" w:hAnsi="Times New Roman"/>
          <w:sz w:val="28"/>
          <w:szCs w:val="28"/>
        </w:rPr>
        <w:t>Специфическими объектами, обслуживаемыми отдельно от остальных, считаются медицинские учреждения, ветеринарные объекты.</w:t>
      </w:r>
    </w:p>
    <w:p w:rsidR="00BF1777" w:rsidRPr="00442B62" w:rsidRDefault="00BF1777" w:rsidP="00BC4360">
      <w:pPr>
        <w:ind w:firstLine="426"/>
        <w:jc w:val="both"/>
        <w:rPr>
          <w:rFonts w:ascii="Times New Roman" w:hAnsi="Times New Roman"/>
          <w:sz w:val="28"/>
          <w:szCs w:val="28"/>
        </w:rPr>
      </w:pPr>
      <w:r w:rsidRPr="00442B62">
        <w:rPr>
          <w:rFonts w:ascii="Times New Roman" w:hAnsi="Times New Roman"/>
          <w:sz w:val="28"/>
          <w:szCs w:val="28"/>
        </w:rPr>
        <w:t xml:space="preserve"> Мероприятия по улучшению санитарно-эпидемиологических условий территории сельского поселения Зилаирский  сельсовет: </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 организация планово-регулярной системы сбора и вывоза твердых бытовых отходов специализированным транспортом на полигон ТБО;</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lastRenderedPageBreak/>
        <w:t xml:space="preserve">- ликвидация несанкционированных свалок с последующим проведением рекультивации территории, расчистка  </w:t>
      </w:r>
      <w:proofErr w:type="gramStart"/>
      <w:r w:rsidRPr="00442B62">
        <w:rPr>
          <w:rFonts w:ascii="Times New Roman" w:hAnsi="Times New Roman"/>
          <w:sz w:val="28"/>
          <w:szCs w:val="28"/>
        </w:rPr>
        <w:t>захламленных</w:t>
      </w:r>
      <w:proofErr w:type="gramEnd"/>
      <w:r w:rsidRPr="00442B62">
        <w:rPr>
          <w:rFonts w:ascii="Times New Roman" w:hAnsi="Times New Roman"/>
          <w:sz w:val="28"/>
          <w:szCs w:val="28"/>
        </w:rPr>
        <w:t xml:space="preserve"> участков территории;</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 организация оборудованных контейнерных площадок для селективного сбора отходов при домовладениях;</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 размещение стационарных и передвижных пунктов приема вторичного сырья.</w:t>
      </w:r>
    </w:p>
    <w:p w:rsidR="00BF1777" w:rsidRPr="00442B62" w:rsidRDefault="00BF1777" w:rsidP="00BC4360">
      <w:pPr>
        <w:spacing w:after="0"/>
        <w:ind w:firstLine="284"/>
        <w:jc w:val="both"/>
        <w:rPr>
          <w:rFonts w:ascii="Times New Roman" w:hAnsi="Times New Roman"/>
          <w:sz w:val="28"/>
          <w:szCs w:val="28"/>
        </w:rPr>
      </w:pPr>
      <w:r w:rsidRPr="00442B62">
        <w:rPr>
          <w:rFonts w:ascii="Times New Roman" w:hAnsi="Times New Roman"/>
          <w:sz w:val="28"/>
          <w:szCs w:val="28"/>
        </w:rPr>
        <w:t xml:space="preserve">Организация  планово-регулярной  системы  и  режим  удаления  бытовых отходов   определяются   на   основании   решений   местных   административных органов  по  представлению  органов  коммунального  хозяйства  и  учреждений санитарно-эпидемиологического   надзора.   В   число   объектов   обязательного обслуживания  </w:t>
      </w:r>
      <w:proofErr w:type="spellStart"/>
      <w:r w:rsidRPr="00442B62">
        <w:rPr>
          <w:rFonts w:ascii="Times New Roman" w:hAnsi="Times New Roman"/>
          <w:sz w:val="28"/>
          <w:szCs w:val="28"/>
        </w:rPr>
        <w:t>спецавтохозяйств</w:t>
      </w:r>
      <w:proofErr w:type="spellEnd"/>
      <w:r w:rsidRPr="00442B62">
        <w:rPr>
          <w:rFonts w:ascii="Times New Roman" w:hAnsi="Times New Roman"/>
          <w:sz w:val="28"/>
          <w:szCs w:val="28"/>
        </w:rPr>
        <w:t xml:space="preserve">  включают  жилые  здания,  встроенные  в  жилые  дома  предприятия  торговли. Из числа отдельно стоящих объектов подлежат обязательному обслуживанию  детские  сады,  школы.</w:t>
      </w:r>
    </w:p>
    <w:p w:rsidR="00BF1777" w:rsidRPr="00442B62" w:rsidRDefault="00BF1777" w:rsidP="00BC4360">
      <w:pPr>
        <w:spacing w:after="0"/>
        <w:ind w:firstLine="284"/>
        <w:jc w:val="both"/>
        <w:rPr>
          <w:rFonts w:ascii="Times New Roman" w:hAnsi="Times New Roman"/>
          <w:sz w:val="28"/>
          <w:szCs w:val="28"/>
        </w:rPr>
      </w:pPr>
      <w:r w:rsidRPr="00442B62">
        <w:rPr>
          <w:rFonts w:ascii="Times New Roman" w:hAnsi="Times New Roman"/>
          <w:sz w:val="28"/>
          <w:szCs w:val="28"/>
        </w:rPr>
        <w:t>Жидкие отходы из выгребов вывозятся ассенизационным вакуумным транспортом на сливную станцию, расположенную</w:t>
      </w:r>
      <w:r w:rsidR="00BC4360" w:rsidRPr="00442B62">
        <w:rPr>
          <w:rFonts w:ascii="Times New Roman" w:hAnsi="Times New Roman"/>
          <w:sz w:val="28"/>
          <w:szCs w:val="28"/>
        </w:rPr>
        <w:t xml:space="preserve"> на территории очистных сооруже</w:t>
      </w:r>
      <w:r w:rsidRPr="00442B62">
        <w:rPr>
          <w:rFonts w:ascii="Times New Roman" w:hAnsi="Times New Roman"/>
          <w:sz w:val="28"/>
          <w:szCs w:val="28"/>
        </w:rPr>
        <w:t xml:space="preserve">ний бытовой канализации </w:t>
      </w:r>
      <w:proofErr w:type="gramStart"/>
      <w:r w:rsidRPr="00442B62">
        <w:rPr>
          <w:rFonts w:ascii="Times New Roman" w:hAnsi="Times New Roman"/>
          <w:sz w:val="28"/>
          <w:szCs w:val="28"/>
        </w:rPr>
        <w:t>с</w:t>
      </w:r>
      <w:proofErr w:type="gramEnd"/>
      <w:r w:rsidRPr="00442B62">
        <w:rPr>
          <w:rFonts w:ascii="Times New Roman" w:hAnsi="Times New Roman"/>
          <w:sz w:val="28"/>
          <w:szCs w:val="28"/>
        </w:rPr>
        <w:t xml:space="preserve"> дальнейшей </w:t>
      </w:r>
      <w:proofErr w:type="spellStart"/>
      <w:r w:rsidRPr="00442B62">
        <w:rPr>
          <w:rFonts w:ascii="Times New Roman" w:hAnsi="Times New Roman"/>
          <w:sz w:val="28"/>
          <w:szCs w:val="28"/>
        </w:rPr>
        <w:t>биоочисткой</w:t>
      </w:r>
      <w:proofErr w:type="spellEnd"/>
      <w:r w:rsidRPr="00442B62">
        <w:rPr>
          <w:rFonts w:ascii="Times New Roman" w:hAnsi="Times New Roman"/>
          <w:sz w:val="28"/>
          <w:szCs w:val="28"/>
        </w:rPr>
        <w:t xml:space="preserve"> на них.</w:t>
      </w:r>
    </w:p>
    <w:p w:rsidR="00BF1777" w:rsidRPr="00442B62" w:rsidRDefault="00BF1777" w:rsidP="00603D0D">
      <w:pPr>
        <w:jc w:val="both"/>
        <w:rPr>
          <w:rFonts w:ascii="Times New Roman" w:hAnsi="Times New Roman"/>
          <w:sz w:val="28"/>
          <w:szCs w:val="28"/>
        </w:rPr>
      </w:pPr>
    </w:p>
    <w:p w:rsidR="00BF1777" w:rsidRPr="00442B62" w:rsidRDefault="00BF1777" w:rsidP="00BC4360">
      <w:pPr>
        <w:ind w:firstLine="284"/>
        <w:jc w:val="both"/>
        <w:rPr>
          <w:rFonts w:ascii="Times New Roman" w:hAnsi="Times New Roman"/>
          <w:b/>
          <w:sz w:val="28"/>
          <w:szCs w:val="28"/>
        </w:rPr>
      </w:pPr>
      <w:r w:rsidRPr="00442B62">
        <w:rPr>
          <w:rFonts w:ascii="Times New Roman" w:hAnsi="Times New Roman"/>
          <w:b/>
          <w:sz w:val="28"/>
          <w:szCs w:val="28"/>
        </w:rPr>
        <w:t>Сбор и удаление ТБО</w:t>
      </w:r>
    </w:p>
    <w:p w:rsidR="00BF1777" w:rsidRPr="00442B62" w:rsidRDefault="00BF1777" w:rsidP="00BC4360">
      <w:pPr>
        <w:ind w:firstLine="284"/>
        <w:jc w:val="both"/>
        <w:rPr>
          <w:rFonts w:ascii="Times New Roman" w:hAnsi="Times New Roman"/>
          <w:sz w:val="28"/>
          <w:szCs w:val="28"/>
        </w:rPr>
      </w:pPr>
      <w:r w:rsidRPr="00442B62">
        <w:rPr>
          <w:rFonts w:ascii="Times New Roman" w:hAnsi="Times New Roman"/>
          <w:sz w:val="28"/>
          <w:szCs w:val="28"/>
        </w:rPr>
        <w:t xml:space="preserve">Система сбора и удаления бытовых отходов включает: подготовку отходов к погрузке в собирающий </w:t>
      </w:r>
      <w:proofErr w:type="spellStart"/>
      <w:r w:rsidRPr="00442B62">
        <w:rPr>
          <w:rFonts w:ascii="Times New Roman" w:hAnsi="Times New Roman"/>
          <w:sz w:val="28"/>
          <w:szCs w:val="28"/>
        </w:rPr>
        <w:t>мусоровозный</w:t>
      </w:r>
      <w:proofErr w:type="spellEnd"/>
      <w:r w:rsidRPr="00442B62">
        <w:rPr>
          <w:rFonts w:ascii="Times New Roman" w:hAnsi="Times New Roman"/>
          <w:sz w:val="28"/>
          <w:szCs w:val="28"/>
        </w:rPr>
        <w:t xml:space="preserve"> транспорт, организацию временного  хранения  отходов  в  домовладениях,  сбор  и  вывоз  бытовых  отходов  с территорий домовладений и организаций, обезвреживание и утилизацию бытовых отходов. Периодичность удаления бытовых отходов выбирается с учетом сезонов, климатической зоны, эпидемиологической обстановки, согласовывается с местными учреждениями санитарно-эпидемиологического надзора и утверждается решением местных административных органов. Удаление мусора  из  зданий  общественной  и  жилой  застройки  производится  выносным  образом в мусоросборники с дальнейшим вывозом специальным транспортом по планово-регулярной системе, но не реже чем 1-2 дня.</w:t>
      </w:r>
    </w:p>
    <w:p w:rsidR="00BF1777" w:rsidRPr="00442B62" w:rsidRDefault="00BC4360" w:rsidP="00603D0D">
      <w:pPr>
        <w:jc w:val="both"/>
        <w:rPr>
          <w:rFonts w:ascii="Times New Roman" w:hAnsi="Times New Roman"/>
          <w:b/>
          <w:sz w:val="28"/>
          <w:szCs w:val="28"/>
        </w:rPr>
      </w:pPr>
      <w:r w:rsidRPr="00442B62">
        <w:rPr>
          <w:rFonts w:ascii="Times New Roman" w:hAnsi="Times New Roman"/>
          <w:b/>
          <w:sz w:val="28"/>
          <w:szCs w:val="28"/>
        </w:rPr>
        <w:t xml:space="preserve">    </w:t>
      </w:r>
      <w:r w:rsidR="00BF1777" w:rsidRPr="00442B62">
        <w:rPr>
          <w:rFonts w:ascii="Times New Roman" w:hAnsi="Times New Roman"/>
          <w:b/>
          <w:sz w:val="28"/>
          <w:szCs w:val="28"/>
        </w:rPr>
        <w:t>Сбор и удаление крупногабаритных отходов.</w:t>
      </w:r>
    </w:p>
    <w:p w:rsidR="00BF1777" w:rsidRPr="00442B62" w:rsidRDefault="00BF1777" w:rsidP="00BC4360">
      <w:pPr>
        <w:spacing w:after="0"/>
        <w:ind w:firstLine="284"/>
        <w:jc w:val="both"/>
        <w:rPr>
          <w:rFonts w:ascii="Times New Roman" w:hAnsi="Times New Roman"/>
          <w:sz w:val="28"/>
          <w:szCs w:val="28"/>
        </w:rPr>
      </w:pPr>
      <w:r w:rsidRPr="00442B62">
        <w:rPr>
          <w:rFonts w:ascii="Times New Roman" w:hAnsi="Times New Roman"/>
          <w:sz w:val="28"/>
          <w:szCs w:val="28"/>
        </w:rPr>
        <w:t>К крупногабаритным отходам относятся отходы, не помещающиеся в стандартные контейнеры. На расчетный срок количество отходов составит 0,1224 тыс</w:t>
      </w:r>
      <w:proofErr w:type="gramStart"/>
      <w:r w:rsidRPr="00442B62">
        <w:rPr>
          <w:rFonts w:ascii="Times New Roman" w:hAnsi="Times New Roman"/>
          <w:sz w:val="28"/>
          <w:szCs w:val="28"/>
        </w:rPr>
        <w:t>.т</w:t>
      </w:r>
      <w:proofErr w:type="gramEnd"/>
      <w:r w:rsidRPr="00442B62">
        <w:rPr>
          <w:rFonts w:ascii="Times New Roman" w:hAnsi="Times New Roman"/>
          <w:sz w:val="28"/>
          <w:szCs w:val="28"/>
        </w:rPr>
        <w:t>онн в год. Сбор крупногабаритных отходов производится в бункеры-накопители емкостью 5 м3.</w:t>
      </w:r>
    </w:p>
    <w:p w:rsidR="00BF1777" w:rsidRPr="00442B62" w:rsidRDefault="00BF1777" w:rsidP="00BC4360">
      <w:pPr>
        <w:spacing w:after="0"/>
        <w:ind w:firstLine="284"/>
        <w:jc w:val="both"/>
        <w:rPr>
          <w:rFonts w:ascii="Times New Roman" w:hAnsi="Times New Roman"/>
          <w:sz w:val="28"/>
          <w:szCs w:val="28"/>
        </w:rPr>
      </w:pPr>
      <w:r w:rsidRPr="00442B62">
        <w:rPr>
          <w:rFonts w:ascii="Times New Roman" w:hAnsi="Times New Roman"/>
          <w:sz w:val="28"/>
          <w:szCs w:val="28"/>
        </w:rPr>
        <w:t>Вывоз крупногабаритных отходов с территории домовладений  должен производиться по мере накопления, но не реже одного раза в неделю с контейнерных площадок, имеющих твердое  покрытие.</w:t>
      </w:r>
    </w:p>
    <w:p w:rsidR="00BF1777" w:rsidRPr="00442B62" w:rsidRDefault="00BF1777" w:rsidP="00BC4360">
      <w:pPr>
        <w:spacing w:after="0"/>
        <w:jc w:val="both"/>
        <w:rPr>
          <w:rFonts w:ascii="Times New Roman" w:hAnsi="Times New Roman"/>
          <w:sz w:val="28"/>
          <w:szCs w:val="28"/>
        </w:rPr>
      </w:pPr>
    </w:p>
    <w:p w:rsidR="00BF1777" w:rsidRPr="00442B62" w:rsidRDefault="00BF1777" w:rsidP="00BC4360">
      <w:pPr>
        <w:spacing w:after="0"/>
        <w:ind w:firstLine="284"/>
        <w:jc w:val="both"/>
        <w:rPr>
          <w:rFonts w:ascii="Times New Roman" w:hAnsi="Times New Roman"/>
          <w:b/>
          <w:sz w:val="28"/>
          <w:szCs w:val="28"/>
        </w:rPr>
      </w:pPr>
      <w:r w:rsidRPr="00442B62">
        <w:rPr>
          <w:rFonts w:ascii="Times New Roman" w:hAnsi="Times New Roman"/>
          <w:b/>
          <w:sz w:val="28"/>
          <w:szCs w:val="28"/>
        </w:rPr>
        <w:t>Сбор пищевых отходов.</w:t>
      </w:r>
    </w:p>
    <w:p w:rsidR="00BC4360" w:rsidRPr="00442B62" w:rsidRDefault="00BC4360" w:rsidP="00BC4360">
      <w:pPr>
        <w:spacing w:after="0"/>
        <w:ind w:firstLine="284"/>
        <w:jc w:val="both"/>
        <w:rPr>
          <w:rFonts w:ascii="Times New Roman" w:hAnsi="Times New Roman"/>
          <w:b/>
          <w:sz w:val="28"/>
          <w:szCs w:val="28"/>
        </w:rPr>
      </w:pPr>
    </w:p>
    <w:p w:rsidR="00BF1777" w:rsidRPr="00442B62" w:rsidRDefault="00BF1777" w:rsidP="00BC4360">
      <w:pPr>
        <w:spacing w:after="0"/>
        <w:ind w:firstLine="284"/>
        <w:jc w:val="both"/>
        <w:rPr>
          <w:rFonts w:ascii="Times New Roman" w:hAnsi="Times New Roman"/>
          <w:sz w:val="28"/>
          <w:szCs w:val="28"/>
        </w:rPr>
      </w:pPr>
      <w:r w:rsidRPr="00442B62">
        <w:rPr>
          <w:rFonts w:ascii="Times New Roman" w:hAnsi="Times New Roman"/>
          <w:sz w:val="28"/>
          <w:szCs w:val="28"/>
        </w:rPr>
        <w:t>Пищевые отходы являются ценным сырьем для животноводства. В них содержится крахмал, каротин, белки, углеводы, витамины и другие ценные компоненты. Пищевые отходы вместе с кормовой частью содержат 15% балластных примесей (полимерные упаковки, стекло, резину, металл, бумагу, и др.), что ухудшает работу технологического оборудования предприятия по приготовлению кормов, снижают качество кормов, ухудшает товарный вид.</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Пищевые отходы, образующиеся на предприятиях общественного питания, пищевой промышленности, не содержат балластовых примесей. Для сбора пищевых отходов необходимо использовать специальные сборники.</w:t>
      </w:r>
    </w:p>
    <w:p w:rsidR="00BF1777" w:rsidRPr="00442B62" w:rsidRDefault="00BF1777" w:rsidP="00A34EF2">
      <w:pPr>
        <w:ind w:firstLine="284"/>
        <w:jc w:val="both"/>
        <w:rPr>
          <w:rFonts w:ascii="Times New Roman" w:hAnsi="Times New Roman"/>
          <w:sz w:val="28"/>
          <w:szCs w:val="28"/>
        </w:rPr>
      </w:pPr>
      <w:r w:rsidRPr="00442B62">
        <w:rPr>
          <w:rFonts w:ascii="Times New Roman" w:hAnsi="Times New Roman"/>
          <w:sz w:val="28"/>
          <w:szCs w:val="28"/>
        </w:rPr>
        <w:t>Для организации раздельного сбора отходов необходимо:</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 xml:space="preserve">- установить специальные контейнеры для селективного сбора бумаги, стекла, пластика, металла в жилых кварталах; </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 xml:space="preserve">- создать на территории сельского поселения приемные пункты вторичного сырья; </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 xml:space="preserve">- организовать передвижные пункты сбора вторичного сырья; </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 органам местного самоуправления создать условия, в том числе и экономические, стимулирующие раздельный сбор отходов.</w:t>
      </w:r>
    </w:p>
    <w:p w:rsidR="00BF1777" w:rsidRPr="00442B62" w:rsidRDefault="00BF1777" w:rsidP="00A34EF2">
      <w:pPr>
        <w:ind w:firstLine="284"/>
        <w:jc w:val="both"/>
        <w:rPr>
          <w:rFonts w:ascii="Times New Roman" w:hAnsi="Times New Roman"/>
          <w:sz w:val="28"/>
          <w:szCs w:val="28"/>
        </w:rPr>
      </w:pPr>
      <w:r w:rsidRPr="00442B62">
        <w:rPr>
          <w:rFonts w:ascii="Times New Roman" w:hAnsi="Times New Roman"/>
          <w:sz w:val="28"/>
          <w:szCs w:val="28"/>
        </w:rPr>
        <w:t xml:space="preserve"> Раздельный сбор вторсырья позволяет добиться значительного сокращения объемов ТБО, уменьшает число стихийных свалок, </w:t>
      </w:r>
      <w:proofErr w:type="spellStart"/>
      <w:r w:rsidRPr="00442B62">
        <w:rPr>
          <w:rFonts w:ascii="Times New Roman" w:hAnsi="Times New Roman"/>
          <w:sz w:val="28"/>
          <w:szCs w:val="28"/>
        </w:rPr>
        <w:t>озд</w:t>
      </w:r>
      <w:r w:rsidR="0021279B" w:rsidRPr="00442B62">
        <w:rPr>
          <w:rFonts w:ascii="Times New Roman" w:hAnsi="Times New Roman"/>
          <w:sz w:val="28"/>
          <w:szCs w:val="28"/>
        </w:rPr>
        <w:t>о</w:t>
      </w:r>
      <w:r w:rsidRPr="00442B62">
        <w:rPr>
          <w:rFonts w:ascii="Times New Roman" w:hAnsi="Times New Roman"/>
          <w:sz w:val="28"/>
          <w:szCs w:val="28"/>
        </w:rPr>
        <w:t>равливает</w:t>
      </w:r>
      <w:proofErr w:type="spellEnd"/>
      <w:r w:rsidRPr="00442B62">
        <w:rPr>
          <w:rFonts w:ascii="Times New Roman" w:hAnsi="Times New Roman"/>
          <w:sz w:val="28"/>
          <w:szCs w:val="28"/>
        </w:rPr>
        <w:t xml:space="preserve"> экологию, позволяет получить ценное вторичное сырье для промышленности.</w:t>
      </w:r>
    </w:p>
    <w:p w:rsidR="00BF1777" w:rsidRPr="00442B62" w:rsidRDefault="00BF1777" w:rsidP="00C55A8C">
      <w:pPr>
        <w:spacing w:after="0"/>
        <w:ind w:firstLine="284"/>
        <w:jc w:val="both"/>
        <w:rPr>
          <w:rFonts w:ascii="Times New Roman" w:hAnsi="Times New Roman"/>
          <w:sz w:val="28"/>
          <w:szCs w:val="28"/>
        </w:rPr>
      </w:pPr>
    </w:p>
    <w:p w:rsidR="00C55A8C" w:rsidRPr="00442B62" w:rsidRDefault="00C55A8C" w:rsidP="0021279B">
      <w:pPr>
        <w:spacing w:after="0"/>
        <w:jc w:val="both"/>
        <w:rPr>
          <w:rFonts w:ascii="Times New Roman" w:hAnsi="Times New Roman"/>
          <w:sz w:val="28"/>
          <w:szCs w:val="28"/>
        </w:rPr>
      </w:pPr>
    </w:p>
    <w:p w:rsidR="00BF1777" w:rsidRPr="00442B62" w:rsidRDefault="00BF1777" w:rsidP="00C55A8C">
      <w:pPr>
        <w:spacing w:after="0"/>
        <w:ind w:firstLine="284"/>
        <w:jc w:val="both"/>
        <w:rPr>
          <w:rFonts w:ascii="Times New Roman" w:hAnsi="Times New Roman"/>
          <w:b/>
          <w:sz w:val="28"/>
          <w:szCs w:val="28"/>
        </w:rPr>
      </w:pPr>
      <w:r w:rsidRPr="00442B62">
        <w:rPr>
          <w:rFonts w:ascii="Times New Roman" w:hAnsi="Times New Roman"/>
          <w:b/>
          <w:sz w:val="28"/>
          <w:szCs w:val="28"/>
        </w:rPr>
        <w:t>Ориентировочный расчет количества контейнеров</w:t>
      </w:r>
      <w:r w:rsidR="00C55A8C" w:rsidRPr="00442B62">
        <w:rPr>
          <w:rFonts w:ascii="Times New Roman" w:hAnsi="Times New Roman"/>
          <w:b/>
          <w:sz w:val="28"/>
          <w:szCs w:val="28"/>
        </w:rPr>
        <w:t>.</w:t>
      </w:r>
    </w:p>
    <w:p w:rsidR="00C55A8C" w:rsidRPr="00442B62" w:rsidRDefault="00C55A8C" w:rsidP="0021279B">
      <w:pPr>
        <w:spacing w:after="0"/>
        <w:jc w:val="both"/>
        <w:rPr>
          <w:rFonts w:ascii="Times New Roman" w:hAnsi="Times New Roman"/>
          <w:sz w:val="28"/>
          <w:szCs w:val="28"/>
        </w:rPr>
      </w:pPr>
    </w:p>
    <w:p w:rsidR="00BF1777" w:rsidRPr="00442B62" w:rsidRDefault="00BF1777" w:rsidP="00C55A8C">
      <w:pPr>
        <w:spacing w:after="0"/>
        <w:ind w:firstLine="284"/>
        <w:jc w:val="both"/>
        <w:rPr>
          <w:rFonts w:ascii="Times New Roman" w:hAnsi="Times New Roman"/>
          <w:sz w:val="28"/>
          <w:szCs w:val="28"/>
        </w:rPr>
      </w:pPr>
      <w:r w:rsidRPr="00442B62">
        <w:rPr>
          <w:rFonts w:ascii="Times New Roman" w:hAnsi="Times New Roman"/>
          <w:sz w:val="28"/>
          <w:szCs w:val="28"/>
        </w:rPr>
        <w:t>Для сбора крупногабаритных отходов расчетом предусмотрена установка бункеров-накопителей емкостью 5 м3 на специально оборудованных площадках. Вывоз по мере заполнения, но не реже одного раза в неделю.</w:t>
      </w:r>
    </w:p>
    <w:p w:rsidR="00BF1777" w:rsidRPr="00442B62" w:rsidRDefault="00BF1777" w:rsidP="00C55A8C">
      <w:pPr>
        <w:spacing w:after="0"/>
        <w:ind w:firstLine="284"/>
        <w:jc w:val="both"/>
        <w:rPr>
          <w:rFonts w:ascii="Times New Roman" w:hAnsi="Times New Roman"/>
          <w:sz w:val="28"/>
          <w:szCs w:val="28"/>
        </w:rPr>
      </w:pPr>
      <w:r w:rsidRPr="00442B62">
        <w:rPr>
          <w:rFonts w:ascii="Times New Roman" w:hAnsi="Times New Roman"/>
          <w:sz w:val="28"/>
          <w:szCs w:val="28"/>
        </w:rPr>
        <w:t>На расчетный срок при средней плотности крупногабаритных отходов (КГО) 180 кг/м3 количество крупногабаритных отходов составит:</w:t>
      </w:r>
    </w:p>
    <w:p w:rsidR="00C55A8C" w:rsidRPr="00442B62" w:rsidRDefault="00C55A8C" w:rsidP="00C55A8C">
      <w:pPr>
        <w:spacing w:after="0"/>
        <w:ind w:firstLine="284"/>
        <w:jc w:val="both"/>
        <w:rPr>
          <w:rFonts w:ascii="Times New Roman" w:hAnsi="Times New Roman"/>
          <w:sz w:val="28"/>
          <w:szCs w:val="28"/>
        </w:rPr>
      </w:pPr>
    </w:p>
    <w:p w:rsidR="00BF1777" w:rsidRPr="00442B62" w:rsidRDefault="00BF1777" w:rsidP="00603D0D">
      <w:pPr>
        <w:jc w:val="both"/>
        <w:rPr>
          <w:rFonts w:ascii="Times New Roman" w:hAnsi="Times New Roman"/>
          <w:sz w:val="28"/>
          <w:szCs w:val="28"/>
        </w:rPr>
      </w:pP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1 023 800 кг х 0,05 : 180 кг/м3 = 0,2844 тыс.м3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омсомол:  147 700 кг х 0,05 : 180 кг/м3 = 0,0410 тыс.м3</w:t>
      </w:r>
    </w:p>
    <w:p w:rsidR="00BF1777" w:rsidRPr="00442B62" w:rsidRDefault="00BF1777" w:rsidP="00603D0D">
      <w:pPr>
        <w:jc w:val="both"/>
        <w:rPr>
          <w:rFonts w:ascii="Times New Roman" w:hAnsi="Times New Roman"/>
          <w:sz w:val="28"/>
          <w:szCs w:val="28"/>
        </w:rPr>
      </w:pP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r w:rsidRPr="00442B62">
        <w:rPr>
          <w:rFonts w:ascii="Times New Roman" w:hAnsi="Times New Roman"/>
          <w:sz w:val="28"/>
          <w:szCs w:val="28"/>
        </w:rPr>
        <w:t>:  484 000 кг х 0,05 : 180 кг/м3 = 0,1344 тыс.м3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lastRenderedPageBreak/>
        <w:t>д</w:t>
      </w:r>
      <w:proofErr w:type="gramStart"/>
      <w:r w:rsidRPr="00442B62">
        <w:rPr>
          <w:rFonts w:ascii="Times New Roman" w:hAnsi="Times New Roman"/>
          <w:sz w:val="28"/>
          <w:szCs w:val="28"/>
        </w:rPr>
        <w:t>.О</w:t>
      </w:r>
      <w:proofErr w:type="gramEnd"/>
      <w:r w:rsidRPr="00442B62">
        <w:rPr>
          <w:rFonts w:ascii="Times New Roman" w:hAnsi="Times New Roman"/>
          <w:sz w:val="28"/>
          <w:szCs w:val="28"/>
        </w:rPr>
        <w:t>ктябрь:  132 500 кг х 0,05 : 180 кг/м3 = 0,0368 тыс.м3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.П</w:t>
      </w:r>
      <w:proofErr w:type="gramEnd"/>
      <w:r w:rsidRPr="00442B62">
        <w:rPr>
          <w:rFonts w:ascii="Times New Roman" w:hAnsi="Times New Roman"/>
          <w:sz w:val="28"/>
          <w:szCs w:val="28"/>
        </w:rPr>
        <w:t>окровка:  186 400 кг х 0,05 : 180 кг/м3 = 0,0518 тыс.м3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.С</w:t>
      </w:r>
      <w:proofErr w:type="gramEnd"/>
      <w:r w:rsidRPr="00442B62">
        <w:rPr>
          <w:rFonts w:ascii="Times New Roman" w:hAnsi="Times New Roman"/>
          <w:sz w:val="28"/>
          <w:szCs w:val="28"/>
        </w:rPr>
        <w:t>основка:  248 500 кг х 0,05 : 180 кг/м3 = 0,0690 тыс.м3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рал:  225 000 кг х 0,05 : 180 кг/м3 = 0,0625 тыс.м3</w:t>
      </w:r>
    </w:p>
    <w:p w:rsidR="00BF1777" w:rsidRPr="00442B62" w:rsidRDefault="00BF1777" w:rsidP="00C55A8C">
      <w:pPr>
        <w:ind w:firstLine="284"/>
        <w:jc w:val="both"/>
        <w:rPr>
          <w:rFonts w:ascii="Times New Roman" w:hAnsi="Times New Roman"/>
          <w:sz w:val="28"/>
          <w:szCs w:val="28"/>
        </w:rPr>
      </w:pPr>
      <w:r w:rsidRPr="00442B62">
        <w:rPr>
          <w:rFonts w:ascii="Times New Roman" w:hAnsi="Times New Roman"/>
          <w:sz w:val="28"/>
          <w:szCs w:val="28"/>
        </w:rPr>
        <w:t>На расчетный срок при средней плотности ТБО 200 кг/м3 количество мусора составит:</w:t>
      </w:r>
    </w:p>
    <w:p w:rsidR="00BF1777" w:rsidRPr="00442B62" w:rsidRDefault="00BF1777" w:rsidP="00603D0D">
      <w:pPr>
        <w:jc w:val="both"/>
        <w:rPr>
          <w:rFonts w:ascii="Times New Roman" w:hAnsi="Times New Roman"/>
          <w:sz w:val="28"/>
          <w:szCs w:val="28"/>
        </w:rPr>
      </w:pP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1 023 800 кг х 0,95 : 200 кг/м3 = 4,8631 тыс.м3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омсомол:  147 700 кг х 0,95 : 200 кг/м3 = 0,7016 тыс.м3</w:t>
      </w:r>
    </w:p>
    <w:p w:rsidR="00BF1777" w:rsidRPr="00442B62" w:rsidRDefault="00BF1777" w:rsidP="00603D0D">
      <w:pPr>
        <w:jc w:val="both"/>
        <w:rPr>
          <w:rFonts w:ascii="Times New Roman" w:hAnsi="Times New Roman"/>
          <w:sz w:val="28"/>
          <w:szCs w:val="28"/>
        </w:rPr>
      </w:pP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r w:rsidRPr="00442B62">
        <w:rPr>
          <w:rFonts w:ascii="Times New Roman" w:hAnsi="Times New Roman"/>
          <w:sz w:val="28"/>
          <w:szCs w:val="28"/>
        </w:rPr>
        <w:t>:  484 000 кг х 0,95 : 200 кг/м3 = 2,299 тыс.м3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.О</w:t>
      </w:r>
      <w:proofErr w:type="gramEnd"/>
      <w:r w:rsidRPr="00442B62">
        <w:rPr>
          <w:rFonts w:ascii="Times New Roman" w:hAnsi="Times New Roman"/>
          <w:sz w:val="28"/>
          <w:szCs w:val="28"/>
        </w:rPr>
        <w:t>ктябрь:  132 500 кг х 0,95 : 200 кг/м3 = 0,6294 тыс.м3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.П</w:t>
      </w:r>
      <w:proofErr w:type="gramEnd"/>
      <w:r w:rsidRPr="00442B62">
        <w:rPr>
          <w:rFonts w:ascii="Times New Roman" w:hAnsi="Times New Roman"/>
          <w:sz w:val="28"/>
          <w:szCs w:val="28"/>
        </w:rPr>
        <w:t>окровка:  186 400 кг х 0,95 : 200 кг/м3 = 0,8854 тыс.м3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.С</w:t>
      </w:r>
      <w:proofErr w:type="gramEnd"/>
      <w:r w:rsidRPr="00442B62">
        <w:rPr>
          <w:rFonts w:ascii="Times New Roman" w:hAnsi="Times New Roman"/>
          <w:sz w:val="28"/>
          <w:szCs w:val="28"/>
        </w:rPr>
        <w:t>основка:  248 500 кг х 0,95 : 200 кг/м3 = 1,1804 тыс.м3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д</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рал:  225 000 кг х 0,95 : 200 кг/м3 = 1,0688 тыс.м3</w:t>
      </w:r>
    </w:p>
    <w:p w:rsidR="00BF1777" w:rsidRPr="00442B62" w:rsidRDefault="00BF1777" w:rsidP="00C55A8C">
      <w:pPr>
        <w:ind w:firstLine="284"/>
        <w:jc w:val="both"/>
        <w:rPr>
          <w:rFonts w:ascii="Times New Roman" w:hAnsi="Times New Roman"/>
          <w:sz w:val="28"/>
          <w:szCs w:val="28"/>
        </w:rPr>
      </w:pPr>
      <w:r w:rsidRPr="00442B62">
        <w:rPr>
          <w:rFonts w:ascii="Times New Roman" w:hAnsi="Times New Roman"/>
          <w:sz w:val="28"/>
          <w:szCs w:val="28"/>
        </w:rPr>
        <w:t>Необходимое число контейнеров рассчитывается по формуле:</w:t>
      </w:r>
    </w:p>
    <w:p w:rsidR="00BF1777" w:rsidRPr="00442B62" w:rsidRDefault="00BF1777" w:rsidP="00603D0D">
      <w:pPr>
        <w:jc w:val="both"/>
        <w:rPr>
          <w:rFonts w:ascii="Times New Roman" w:hAnsi="Times New Roman"/>
          <w:b/>
          <w:i/>
          <w:sz w:val="28"/>
          <w:szCs w:val="28"/>
        </w:rPr>
      </w:pPr>
      <w:proofErr w:type="spellStart"/>
      <w:r w:rsidRPr="00442B62">
        <w:rPr>
          <w:rFonts w:ascii="Times New Roman" w:hAnsi="Times New Roman"/>
          <w:b/>
          <w:i/>
          <w:sz w:val="28"/>
          <w:szCs w:val="28"/>
        </w:rPr>
        <w:t>Bкон</w:t>
      </w:r>
      <w:proofErr w:type="spellEnd"/>
      <w:r w:rsidRPr="00442B62">
        <w:rPr>
          <w:rFonts w:ascii="Times New Roman" w:hAnsi="Times New Roman"/>
          <w:b/>
          <w:i/>
          <w:sz w:val="28"/>
          <w:szCs w:val="28"/>
        </w:rPr>
        <w:t xml:space="preserve"> = </w:t>
      </w:r>
      <w:proofErr w:type="spellStart"/>
      <w:r w:rsidRPr="00442B62">
        <w:rPr>
          <w:rFonts w:ascii="Times New Roman" w:hAnsi="Times New Roman"/>
          <w:b/>
          <w:i/>
          <w:sz w:val="28"/>
          <w:szCs w:val="28"/>
        </w:rPr>
        <w:t>Пгод</w:t>
      </w:r>
      <w:proofErr w:type="spellEnd"/>
      <w:r w:rsidRPr="00442B62">
        <w:rPr>
          <w:rFonts w:ascii="Times New Roman" w:hAnsi="Times New Roman"/>
          <w:b/>
          <w:i/>
          <w:sz w:val="28"/>
          <w:szCs w:val="28"/>
        </w:rPr>
        <w:t xml:space="preserve"> х t х К</w:t>
      </w:r>
      <w:proofErr w:type="gramStart"/>
      <w:r w:rsidRPr="00442B62">
        <w:rPr>
          <w:rFonts w:ascii="Times New Roman" w:hAnsi="Times New Roman"/>
          <w:b/>
          <w:i/>
          <w:sz w:val="28"/>
          <w:szCs w:val="28"/>
        </w:rPr>
        <w:t>1</w:t>
      </w:r>
      <w:proofErr w:type="gramEnd"/>
      <w:r w:rsidRPr="00442B62">
        <w:rPr>
          <w:rFonts w:ascii="Times New Roman" w:hAnsi="Times New Roman"/>
          <w:b/>
          <w:i/>
          <w:sz w:val="28"/>
          <w:szCs w:val="28"/>
        </w:rPr>
        <w:t xml:space="preserve"> / (365 х V)</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 xml:space="preserve">где </w:t>
      </w:r>
      <w:proofErr w:type="spellStart"/>
      <w:r w:rsidRPr="00442B62">
        <w:rPr>
          <w:rFonts w:ascii="Times New Roman" w:hAnsi="Times New Roman"/>
          <w:sz w:val="28"/>
          <w:szCs w:val="28"/>
        </w:rPr>
        <w:t>Пгод</w:t>
      </w:r>
      <w:proofErr w:type="spellEnd"/>
      <w:r w:rsidRPr="00442B62">
        <w:rPr>
          <w:rFonts w:ascii="Times New Roman" w:hAnsi="Times New Roman"/>
          <w:sz w:val="28"/>
          <w:szCs w:val="28"/>
        </w:rPr>
        <w:t xml:space="preserve"> – годовое накопление муниципальных отходов, м3;</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 xml:space="preserve">t – периодичность удаления отходов, </w:t>
      </w:r>
      <w:proofErr w:type="spellStart"/>
      <w:r w:rsidRPr="00442B62">
        <w:rPr>
          <w:rFonts w:ascii="Times New Roman" w:hAnsi="Times New Roman"/>
          <w:sz w:val="28"/>
          <w:szCs w:val="28"/>
        </w:rPr>
        <w:t>сут</w:t>
      </w:r>
      <w:proofErr w:type="spellEnd"/>
      <w:r w:rsidRPr="00442B62">
        <w:rPr>
          <w:rFonts w:ascii="Times New Roman" w:hAnsi="Times New Roman"/>
          <w:sz w:val="28"/>
          <w:szCs w:val="28"/>
        </w:rPr>
        <w:t>.;</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К</w:t>
      </w:r>
      <w:proofErr w:type="gramStart"/>
      <w:r w:rsidRPr="00442B62">
        <w:rPr>
          <w:rFonts w:ascii="Times New Roman" w:hAnsi="Times New Roman"/>
          <w:sz w:val="28"/>
          <w:szCs w:val="28"/>
        </w:rPr>
        <w:t>1</w:t>
      </w:r>
      <w:proofErr w:type="gramEnd"/>
      <w:r w:rsidRPr="00442B62">
        <w:rPr>
          <w:rFonts w:ascii="Times New Roman" w:hAnsi="Times New Roman"/>
          <w:sz w:val="28"/>
          <w:szCs w:val="28"/>
        </w:rPr>
        <w:t xml:space="preserve"> – коэффициент неравномерности отходов, 1,25;</w:t>
      </w:r>
    </w:p>
    <w:p w:rsidR="00BF1777" w:rsidRPr="00442B62" w:rsidRDefault="00BF1777" w:rsidP="00603D0D">
      <w:pPr>
        <w:jc w:val="both"/>
        <w:rPr>
          <w:rFonts w:ascii="Times New Roman" w:hAnsi="Times New Roman"/>
          <w:sz w:val="28"/>
          <w:szCs w:val="28"/>
        </w:rPr>
      </w:pPr>
      <w:r w:rsidRPr="00442B62">
        <w:rPr>
          <w:rFonts w:ascii="Times New Roman" w:hAnsi="Times New Roman"/>
          <w:sz w:val="28"/>
          <w:szCs w:val="28"/>
        </w:rPr>
        <w:t>V – вместимость контейнера, 0,75 м3.</w:t>
      </w:r>
    </w:p>
    <w:p w:rsidR="00BF1777" w:rsidRPr="00442B62" w:rsidRDefault="00BF1777" w:rsidP="00F24289">
      <w:pPr>
        <w:ind w:firstLine="284"/>
        <w:jc w:val="both"/>
        <w:rPr>
          <w:rFonts w:ascii="Times New Roman" w:hAnsi="Times New Roman"/>
          <w:sz w:val="28"/>
          <w:szCs w:val="28"/>
        </w:rPr>
      </w:pPr>
      <w:r w:rsidRPr="00442B62">
        <w:rPr>
          <w:rFonts w:ascii="Times New Roman" w:hAnsi="Times New Roman"/>
          <w:sz w:val="28"/>
          <w:szCs w:val="28"/>
        </w:rPr>
        <w:t xml:space="preserve">Для определения списочного числа контейнеров </w:t>
      </w:r>
      <w:proofErr w:type="spellStart"/>
      <w:r w:rsidRPr="00442B62">
        <w:rPr>
          <w:rFonts w:ascii="Times New Roman" w:hAnsi="Times New Roman"/>
          <w:sz w:val="28"/>
          <w:szCs w:val="28"/>
        </w:rPr>
        <w:t>Bкон</w:t>
      </w:r>
      <w:proofErr w:type="spellEnd"/>
      <w:r w:rsidRPr="00442B62">
        <w:rPr>
          <w:rFonts w:ascii="Times New Roman" w:hAnsi="Times New Roman"/>
          <w:sz w:val="28"/>
          <w:szCs w:val="28"/>
        </w:rPr>
        <w:t xml:space="preserve"> должно быть умножено на коэффициент К</w:t>
      </w:r>
      <w:proofErr w:type="gramStart"/>
      <w:r w:rsidRPr="00442B62">
        <w:rPr>
          <w:rFonts w:ascii="Times New Roman" w:hAnsi="Times New Roman"/>
          <w:sz w:val="28"/>
          <w:szCs w:val="28"/>
        </w:rPr>
        <w:t>2</w:t>
      </w:r>
      <w:proofErr w:type="gramEnd"/>
      <w:r w:rsidRPr="00442B62">
        <w:rPr>
          <w:rFonts w:ascii="Times New Roman" w:hAnsi="Times New Roman"/>
          <w:sz w:val="28"/>
          <w:szCs w:val="28"/>
        </w:rPr>
        <w:t>=1,1, учитывающий число контейнеров, находящихся в ремонте и резерве.</w:t>
      </w:r>
    </w:p>
    <w:tbl>
      <w:tblPr>
        <w:tblW w:w="0" w:type="auto"/>
        <w:jc w:val="center"/>
        <w:tblLayout w:type="fixed"/>
        <w:tblLook w:val="0000" w:firstRow="0" w:lastRow="0" w:firstColumn="0" w:lastColumn="0" w:noHBand="0" w:noVBand="0"/>
      </w:tblPr>
      <w:tblGrid>
        <w:gridCol w:w="5954"/>
        <w:gridCol w:w="942"/>
        <w:gridCol w:w="1299"/>
        <w:gridCol w:w="1367"/>
      </w:tblGrid>
      <w:tr w:rsidR="00BF1777" w:rsidRPr="00442B62" w:rsidTr="007535D6">
        <w:trPr>
          <w:trHeight w:val="454"/>
          <w:jc w:val="center"/>
        </w:trPr>
        <w:tc>
          <w:tcPr>
            <w:tcW w:w="5954" w:type="dxa"/>
            <w:tcBorders>
              <w:top w:val="single" w:sz="4" w:space="0" w:color="auto"/>
              <w:left w:val="single" w:sz="4" w:space="0" w:color="auto"/>
              <w:bottom w:val="single" w:sz="4" w:space="0" w:color="auto"/>
              <w:right w:val="single" w:sz="4" w:space="0" w:color="auto"/>
            </w:tcBorders>
            <w:noWrap/>
            <w:vAlign w:val="center"/>
          </w:tcPr>
          <w:p w:rsidR="00BF1777" w:rsidRPr="00442B62" w:rsidRDefault="00BF1777" w:rsidP="00623D60">
            <w:pPr>
              <w:rPr>
                <w:rFonts w:ascii="Times New Roman" w:hAnsi="Times New Roman"/>
                <w:sz w:val="28"/>
                <w:szCs w:val="28"/>
              </w:rPr>
            </w:pPr>
            <w:r w:rsidRPr="00442B62">
              <w:rPr>
                <w:rFonts w:ascii="Times New Roman" w:hAnsi="Times New Roman"/>
                <w:sz w:val="28"/>
                <w:szCs w:val="28"/>
              </w:rPr>
              <w:t>Объем ТБО, подлежащий вывозу на расчетный срок</w:t>
            </w:r>
          </w:p>
        </w:tc>
        <w:tc>
          <w:tcPr>
            <w:tcW w:w="942" w:type="dxa"/>
            <w:tcBorders>
              <w:top w:val="single" w:sz="4" w:space="0" w:color="auto"/>
              <w:left w:val="nil"/>
              <w:bottom w:val="single" w:sz="4" w:space="0" w:color="auto"/>
              <w:right w:val="single" w:sz="4" w:space="0" w:color="auto"/>
            </w:tcBorders>
            <w:vAlign w:val="center"/>
          </w:tcPr>
          <w:p w:rsidR="00BF1777" w:rsidRPr="00442B62" w:rsidRDefault="00BF1777" w:rsidP="00623D60">
            <w:pPr>
              <w:rPr>
                <w:rFonts w:ascii="Times New Roman" w:hAnsi="Times New Roman"/>
                <w:sz w:val="28"/>
                <w:szCs w:val="28"/>
              </w:rPr>
            </w:pPr>
            <w:r w:rsidRPr="00442B62">
              <w:rPr>
                <w:rFonts w:ascii="Times New Roman" w:hAnsi="Times New Roman"/>
                <w:sz w:val="28"/>
                <w:szCs w:val="28"/>
              </w:rPr>
              <w:t>м3/год</w:t>
            </w:r>
          </w:p>
        </w:tc>
        <w:tc>
          <w:tcPr>
            <w:tcW w:w="1299" w:type="dxa"/>
            <w:tcBorders>
              <w:top w:val="single" w:sz="4" w:space="0" w:color="auto"/>
              <w:left w:val="nil"/>
              <w:bottom w:val="single" w:sz="4" w:space="0" w:color="auto"/>
              <w:right w:val="single" w:sz="4" w:space="0" w:color="auto"/>
            </w:tcBorders>
            <w:vAlign w:val="center"/>
          </w:tcPr>
          <w:p w:rsidR="00BF1777" w:rsidRPr="00442B62" w:rsidRDefault="00BF1777" w:rsidP="00623D60">
            <w:pPr>
              <w:rPr>
                <w:rFonts w:ascii="Times New Roman" w:hAnsi="Times New Roman"/>
                <w:sz w:val="28"/>
                <w:szCs w:val="28"/>
              </w:rPr>
            </w:pPr>
            <w:proofErr w:type="spellStart"/>
            <w:r w:rsidRPr="00442B62">
              <w:rPr>
                <w:rFonts w:ascii="Times New Roman" w:hAnsi="Times New Roman"/>
                <w:sz w:val="28"/>
                <w:szCs w:val="28"/>
              </w:rPr>
              <w:t>Пгод</w:t>
            </w:r>
            <w:proofErr w:type="spellEnd"/>
          </w:p>
        </w:tc>
        <w:tc>
          <w:tcPr>
            <w:tcW w:w="1367" w:type="dxa"/>
            <w:tcBorders>
              <w:top w:val="single" w:sz="4" w:space="0" w:color="auto"/>
              <w:left w:val="nil"/>
              <w:bottom w:val="single" w:sz="4" w:space="0" w:color="auto"/>
              <w:right w:val="single" w:sz="4" w:space="0" w:color="auto"/>
            </w:tcBorders>
            <w:vAlign w:val="center"/>
          </w:tcPr>
          <w:p w:rsidR="00BF1777" w:rsidRPr="00442B62" w:rsidRDefault="00BF1777" w:rsidP="00623D60">
            <w:pPr>
              <w:rPr>
                <w:rFonts w:ascii="Times New Roman" w:hAnsi="Times New Roman"/>
                <w:sz w:val="28"/>
                <w:szCs w:val="28"/>
              </w:rPr>
            </w:pPr>
            <w:r w:rsidRPr="00442B62">
              <w:rPr>
                <w:rFonts w:ascii="Times New Roman" w:hAnsi="Times New Roman"/>
                <w:sz w:val="28"/>
                <w:szCs w:val="28"/>
              </w:rPr>
              <w:t>12307,6</w:t>
            </w:r>
          </w:p>
        </w:tc>
      </w:tr>
      <w:tr w:rsidR="00BF1777" w:rsidRPr="00442B62" w:rsidTr="007535D6">
        <w:trPr>
          <w:trHeight w:val="454"/>
          <w:jc w:val="center"/>
        </w:trPr>
        <w:tc>
          <w:tcPr>
            <w:tcW w:w="5954" w:type="dxa"/>
            <w:tcBorders>
              <w:top w:val="single" w:sz="4" w:space="0" w:color="auto"/>
              <w:left w:val="single" w:sz="4" w:space="0" w:color="auto"/>
              <w:bottom w:val="single" w:sz="4" w:space="0" w:color="auto"/>
              <w:right w:val="single" w:sz="4" w:space="0" w:color="auto"/>
            </w:tcBorders>
            <w:noWrap/>
            <w:vAlign w:val="center"/>
          </w:tcPr>
          <w:p w:rsidR="00BF1777" w:rsidRPr="00442B62" w:rsidRDefault="00BF1777" w:rsidP="00623D60">
            <w:pPr>
              <w:rPr>
                <w:rFonts w:ascii="Times New Roman" w:hAnsi="Times New Roman"/>
                <w:sz w:val="28"/>
                <w:szCs w:val="28"/>
              </w:rPr>
            </w:pPr>
            <w:r w:rsidRPr="00442B62">
              <w:rPr>
                <w:rFonts w:ascii="Times New Roman" w:hAnsi="Times New Roman"/>
                <w:sz w:val="28"/>
                <w:szCs w:val="28"/>
              </w:rPr>
              <w:t>Число мусоровозов на расчетный срок</w:t>
            </w:r>
          </w:p>
        </w:tc>
        <w:tc>
          <w:tcPr>
            <w:tcW w:w="942" w:type="dxa"/>
            <w:tcBorders>
              <w:top w:val="single" w:sz="4" w:space="0" w:color="auto"/>
              <w:left w:val="nil"/>
              <w:bottom w:val="single" w:sz="4" w:space="0" w:color="auto"/>
              <w:right w:val="single" w:sz="4" w:space="0" w:color="auto"/>
            </w:tcBorders>
            <w:vAlign w:val="center"/>
          </w:tcPr>
          <w:p w:rsidR="00BF1777" w:rsidRPr="00442B62" w:rsidRDefault="00BF1777" w:rsidP="00623D60">
            <w:pPr>
              <w:rPr>
                <w:rFonts w:ascii="Times New Roman" w:hAnsi="Times New Roman"/>
                <w:sz w:val="28"/>
                <w:szCs w:val="28"/>
              </w:rPr>
            </w:pPr>
            <w:r w:rsidRPr="00442B62">
              <w:rPr>
                <w:rFonts w:ascii="Times New Roman" w:hAnsi="Times New Roman"/>
                <w:sz w:val="28"/>
                <w:szCs w:val="28"/>
              </w:rPr>
              <w:t>шт.</w:t>
            </w:r>
          </w:p>
        </w:tc>
        <w:tc>
          <w:tcPr>
            <w:tcW w:w="1299" w:type="dxa"/>
            <w:tcBorders>
              <w:top w:val="single" w:sz="4" w:space="0" w:color="auto"/>
              <w:left w:val="nil"/>
              <w:bottom w:val="single" w:sz="4" w:space="0" w:color="auto"/>
              <w:right w:val="single" w:sz="4" w:space="0" w:color="auto"/>
            </w:tcBorders>
            <w:vAlign w:val="center"/>
          </w:tcPr>
          <w:p w:rsidR="00BF1777" w:rsidRPr="00442B62" w:rsidRDefault="00BF1777" w:rsidP="00623D60">
            <w:pPr>
              <w:rPr>
                <w:rFonts w:ascii="Times New Roman" w:hAnsi="Times New Roman"/>
                <w:sz w:val="28"/>
                <w:szCs w:val="28"/>
              </w:rPr>
            </w:pPr>
            <w:r w:rsidRPr="00442B62">
              <w:rPr>
                <w:rFonts w:ascii="Times New Roman" w:hAnsi="Times New Roman"/>
                <w:sz w:val="28"/>
                <w:szCs w:val="28"/>
              </w:rPr>
              <w:t>М</w:t>
            </w:r>
          </w:p>
        </w:tc>
        <w:tc>
          <w:tcPr>
            <w:tcW w:w="1367" w:type="dxa"/>
            <w:tcBorders>
              <w:top w:val="single" w:sz="4" w:space="0" w:color="auto"/>
              <w:left w:val="nil"/>
              <w:bottom w:val="single" w:sz="4" w:space="0" w:color="auto"/>
              <w:right w:val="single" w:sz="4" w:space="0" w:color="auto"/>
            </w:tcBorders>
            <w:noWrap/>
            <w:vAlign w:val="center"/>
          </w:tcPr>
          <w:p w:rsidR="00BF1777" w:rsidRPr="00442B62" w:rsidRDefault="00BF1777" w:rsidP="00623D60">
            <w:pPr>
              <w:rPr>
                <w:rFonts w:ascii="Times New Roman" w:hAnsi="Times New Roman"/>
                <w:sz w:val="28"/>
                <w:szCs w:val="28"/>
              </w:rPr>
            </w:pPr>
            <w:r w:rsidRPr="00442B62">
              <w:rPr>
                <w:rFonts w:ascii="Times New Roman" w:hAnsi="Times New Roman"/>
                <w:sz w:val="28"/>
                <w:szCs w:val="28"/>
              </w:rPr>
              <w:t>1</w:t>
            </w:r>
          </w:p>
        </w:tc>
      </w:tr>
    </w:tbl>
    <w:p w:rsidR="00BF1777" w:rsidRPr="00442B62" w:rsidRDefault="00BF1777" w:rsidP="00623D60">
      <w:pPr>
        <w:rPr>
          <w:rFonts w:ascii="Times New Roman" w:hAnsi="Times New Roman"/>
          <w:sz w:val="28"/>
          <w:szCs w:val="28"/>
        </w:rPr>
      </w:pPr>
    </w:p>
    <w:p w:rsidR="00BF1777" w:rsidRPr="00442B62" w:rsidRDefault="00BF1777" w:rsidP="00F24289">
      <w:pPr>
        <w:spacing w:after="0"/>
        <w:ind w:firstLine="284"/>
        <w:rPr>
          <w:rFonts w:ascii="Times New Roman" w:hAnsi="Times New Roman"/>
          <w:sz w:val="28"/>
          <w:szCs w:val="28"/>
        </w:rPr>
      </w:pPr>
      <w:r w:rsidRPr="00442B62">
        <w:rPr>
          <w:rFonts w:ascii="Times New Roman" w:hAnsi="Times New Roman"/>
          <w:sz w:val="28"/>
          <w:szCs w:val="28"/>
        </w:rPr>
        <w:t xml:space="preserve">Согласно полученному результату требуется 2 машины марки ГАЗ 3307 КО-413 (более маневренны, стоимость их меньше чем КамАЗ-53213 КО-415А). </w:t>
      </w:r>
    </w:p>
    <w:p w:rsidR="00BF1777" w:rsidRPr="00442B62" w:rsidRDefault="00BF1777" w:rsidP="00F24289">
      <w:pPr>
        <w:spacing w:after="0"/>
        <w:ind w:firstLine="284"/>
        <w:jc w:val="both"/>
        <w:rPr>
          <w:rFonts w:ascii="Times New Roman" w:hAnsi="Times New Roman"/>
          <w:sz w:val="28"/>
          <w:szCs w:val="28"/>
        </w:rPr>
      </w:pPr>
      <w:r w:rsidRPr="00442B62">
        <w:rPr>
          <w:rFonts w:ascii="Times New Roman" w:hAnsi="Times New Roman"/>
          <w:sz w:val="28"/>
          <w:szCs w:val="28"/>
        </w:rPr>
        <w:lastRenderedPageBreak/>
        <w:t xml:space="preserve">Маршрутизация движения собирающего </w:t>
      </w:r>
      <w:proofErr w:type="spellStart"/>
      <w:r w:rsidRPr="00442B62">
        <w:rPr>
          <w:rFonts w:ascii="Times New Roman" w:hAnsi="Times New Roman"/>
          <w:sz w:val="28"/>
          <w:szCs w:val="28"/>
        </w:rPr>
        <w:t>мусоровозного</w:t>
      </w:r>
      <w:proofErr w:type="spellEnd"/>
      <w:r w:rsidRPr="00442B62">
        <w:rPr>
          <w:rFonts w:ascii="Times New Roman" w:hAnsi="Times New Roman"/>
          <w:sz w:val="28"/>
          <w:szCs w:val="28"/>
        </w:rPr>
        <w:t xml:space="preserve"> транспорта осуществляется для всех объектов, подлежащих регулярному обслуживанию. За маршрут сбора отходов принимают путь движения собирающего мусоровоза по обслуживаемому району от начала до полной разгрузки машины. Маршруты сбора ТБО и графики движения пересматривают в процессе эксплуатации мусоровозов при изменении местных условий. Составление маршрутов сбора и графиков движения выполняется по отдельному проекту. </w:t>
      </w:r>
    </w:p>
    <w:p w:rsidR="00BF1777" w:rsidRPr="00442B62" w:rsidRDefault="00BF1777" w:rsidP="00F24289">
      <w:pPr>
        <w:spacing w:after="0"/>
        <w:ind w:firstLine="284"/>
        <w:jc w:val="both"/>
        <w:rPr>
          <w:rFonts w:ascii="Times New Roman" w:hAnsi="Times New Roman"/>
          <w:sz w:val="28"/>
          <w:szCs w:val="28"/>
        </w:rPr>
      </w:pPr>
      <w:r w:rsidRPr="00442B62">
        <w:rPr>
          <w:rFonts w:ascii="Times New Roman" w:hAnsi="Times New Roman"/>
          <w:sz w:val="28"/>
          <w:szCs w:val="28"/>
        </w:rPr>
        <w:t>В разрабатываемом проекте раздел выполнен в объеме, соответствующем данной стадии, согласно Градостроительному кодексу.</w:t>
      </w:r>
    </w:p>
    <w:p w:rsidR="00BF1777" w:rsidRPr="00442B62" w:rsidRDefault="00BF1777" w:rsidP="00F24289">
      <w:pPr>
        <w:spacing w:after="0"/>
        <w:ind w:firstLine="284"/>
        <w:jc w:val="both"/>
        <w:rPr>
          <w:rFonts w:ascii="Times New Roman" w:hAnsi="Times New Roman"/>
          <w:sz w:val="28"/>
          <w:szCs w:val="28"/>
        </w:rPr>
      </w:pPr>
      <w:r w:rsidRPr="00442B62">
        <w:rPr>
          <w:rFonts w:ascii="Times New Roman" w:hAnsi="Times New Roman"/>
          <w:sz w:val="28"/>
          <w:szCs w:val="28"/>
        </w:rPr>
        <w:t xml:space="preserve">Таким образом, периодичность вывоза ТБО по системе планово-регулярной очистки может составлять 1 рейс одной единицы </w:t>
      </w:r>
      <w:proofErr w:type="spellStart"/>
      <w:r w:rsidRPr="00442B62">
        <w:rPr>
          <w:rFonts w:ascii="Times New Roman" w:hAnsi="Times New Roman"/>
          <w:sz w:val="28"/>
          <w:szCs w:val="28"/>
        </w:rPr>
        <w:t>мусоровозного</w:t>
      </w:r>
      <w:proofErr w:type="spellEnd"/>
      <w:r w:rsidRPr="00442B62">
        <w:rPr>
          <w:rFonts w:ascii="Times New Roman" w:hAnsi="Times New Roman"/>
          <w:sz w:val="28"/>
          <w:szCs w:val="28"/>
        </w:rPr>
        <w:t xml:space="preserve"> транспорта.</w:t>
      </w:r>
    </w:p>
    <w:p w:rsidR="00BF1777" w:rsidRPr="00442B62" w:rsidRDefault="00BF1777" w:rsidP="00F24289">
      <w:pPr>
        <w:spacing w:after="0" w:line="240" w:lineRule="auto"/>
        <w:jc w:val="both"/>
        <w:rPr>
          <w:rFonts w:ascii="Times New Roman" w:hAnsi="Times New Roman"/>
          <w:b/>
          <w:sz w:val="28"/>
          <w:szCs w:val="28"/>
        </w:rPr>
      </w:pPr>
      <w:r w:rsidRPr="00442B62">
        <w:rPr>
          <w:rFonts w:ascii="Times New Roman" w:hAnsi="Times New Roman"/>
          <w:b/>
          <w:sz w:val="28"/>
          <w:szCs w:val="28"/>
        </w:rPr>
        <w:t xml:space="preserve">                            </w:t>
      </w:r>
    </w:p>
    <w:p w:rsidR="00BF1777" w:rsidRPr="00442B62" w:rsidRDefault="00BF1777" w:rsidP="00F24289">
      <w:pPr>
        <w:spacing w:after="0" w:line="240" w:lineRule="auto"/>
        <w:jc w:val="center"/>
        <w:rPr>
          <w:rFonts w:ascii="Times New Roman" w:hAnsi="Times New Roman"/>
          <w:b/>
          <w:sz w:val="28"/>
          <w:szCs w:val="28"/>
        </w:rPr>
      </w:pPr>
      <w:r w:rsidRPr="00442B62">
        <w:rPr>
          <w:rFonts w:ascii="Times New Roman" w:hAnsi="Times New Roman"/>
          <w:b/>
          <w:sz w:val="28"/>
          <w:szCs w:val="28"/>
        </w:rPr>
        <w:t>1.6   Развитие улично-дорожной сети.</w:t>
      </w:r>
    </w:p>
    <w:p w:rsidR="00F24289" w:rsidRPr="00442B62" w:rsidRDefault="00F24289" w:rsidP="00F24289">
      <w:pPr>
        <w:pStyle w:val="ab"/>
        <w:tabs>
          <w:tab w:val="left" w:pos="300"/>
        </w:tabs>
        <w:spacing w:before="0" w:beforeAutospacing="0" w:after="0" w:afterAutospacing="0"/>
        <w:ind w:left="300" w:firstLine="300"/>
        <w:jc w:val="both"/>
        <w:rPr>
          <w:sz w:val="28"/>
          <w:szCs w:val="28"/>
        </w:rPr>
      </w:pPr>
    </w:p>
    <w:p w:rsidR="00BF1777" w:rsidRPr="00442B62" w:rsidRDefault="00BF1777" w:rsidP="00F24289">
      <w:pPr>
        <w:pStyle w:val="ab"/>
        <w:tabs>
          <w:tab w:val="left" w:pos="300"/>
        </w:tabs>
        <w:spacing w:before="0" w:beforeAutospacing="0" w:after="0" w:afterAutospacing="0"/>
        <w:ind w:left="300" w:firstLine="300"/>
        <w:jc w:val="both"/>
        <w:rPr>
          <w:sz w:val="28"/>
          <w:szCs w:val="28"/>
        </w:rPr>
      </w:pPr>
      <w:r w:rsidRPr="00442B62">
        <w:rPr>
          <w:sz w:val="28"/>
          <w:szCs w:val="28"/>
        </w:rPr>
        <w:t xml:space="preserve">Территория сельского поселения Зилаирский  сельсовет расположена в </w:t>
      </w:r>
      <w:proofErr w:type="gramStart"/>
      <w:r w:rsidRPr="00442B62">
        <w:rPr>
          <w:sz w:val="28"/>
          <w:szCs w:val="28"/>
        </w:rPr>
        <w:t>юго - восточной</w:t>
      </w:r>
      <w:proofErr w:type="gramEnd"/>
      <w:r w:rsidRPr="00442B62">
        <w:rPr>
          <w:sz w:val="28"/>
          <w:szCs w:val="28"/>
        </w:rPr>
        <w:t xml:space="preserve"> части административного района, в юго – восточном направлении от  административного центра муниципального района – г. Баймак. С </w:t>
      </w:r>
      <w:proofErr w:type="gramStart"/>
      <w:r w:rsidRPr="00442B62">
        <w:rPr>
          <w:sz w:val="28"/>
          <w:szCs w:val="28"/>
        </w:rPr>
        <w:t>юго – запада</w:t>
      </w:r>
      <w:proofErr w:type="gramEnd"/>
      <w:r w:rsidRPr="00442B62">
        <w:rPr>
          <w:sz w:val="28"/>
          <w:szCs w:val="28"/>
        </w:rPr>
        <w:t xml:space="preserve">  территория ограничена землями МР </w:t>
      </w:r>
      <w:proofErr w:type="spellStart"/>
      <w:r w:rsidRPr="00442B62">
        <w:rPr>
          <w:sz w:val="28"/>
          <w:szCs w:val="28"/>
        </w:rPr>
        <w:t>Хайбуллинский</w:t>
      </w:r>
      <w:proofErr w:type="spellEnd"/>
      <w:r w:rsidRPr="00442B62">
        <w:rPr>
          <w:sz w:val="28"/>
          <w:szCs w:val="28"/>
        </w:rPr>
        <w:t xml:space="preserve"> район РБ, с запада – землями сельского поселения </w:t>
      </w:r>
      <w:proofErr w:type="spellStart"/>
      <w:r w:rsidRPr="00442B62">
        <w:rPr>
          <w:sz w:val="28"/>
          <w:szCs w:val="28"/>
        </w:rPr>
        <w:t>Ишмухаметовский</w:t>
      </w:r>
      <w:proofErr w:type="spellEnd"/>
      <w:r w:rsidRPr="00442B62">
        <w:rPr>
          <w:sz w:val="28"/>
          <w:szCs w:val="28"/>
        </w:rPr>
        <w:t xml:space="preserve"> сельсовет, с </w:t>
      </w:r>
      <w:proofErr w:type="spellStart"/>
      <w:r w:rsidRPr="00442B62">
        <w:rPr>
          <w:sz w:val="28"/>
          <w:szCs w:val="28"/>
        </w:rPr>
        <w:t>северо</w:t>
      </w:r>
      <w:proofErr w:type="spellEnd"/>
      <w:r w:rsidRPr="00442B62">
        <w:rPr>
          <w:sz w:val="28"/>
          <w:szCs w:val="28"/>
        </w:rPr>
        <w:t xml:space="preserve"> – запада – землями сельского поселения </w:t>
      </w:r>
      <w:proofErr w:type="spellStart"/>
      <w:r w:rsidRPr="00442B62">
        <w:rPr>
          <w:sz w:val="28"/>
          <w:szCs w:val="28"/>
        </w:rPr>
        <w:t>Татлыбаевский</w:t>
      </w:r>
      <w:proofErr w:type="spellEnd"/>
      <w:r w:rsidRPr="00442B62">
        <w:rPr>
          <w:sz w:val="28"/>
          <w:szCs w:val="28"/>
        </w:rPr>
        <w:t xml:space="preserve"> сельсовет, с севера  - землями сельского поселения </w:t>
      </w:r>
      <w:proofErr w:type="spellStart"/>
      <w:r w:rsidRPr="00442B62">
        <w:rPr>
          <w:sz w:val="28"/>
          <w:szCs w:val="28"/>
        </w:rPr>
        <w:t>Сибайский</w:t>
      </w:r>
      <w:proofErr w:type="spellEnd"/>
      <w:r w:rsidRPr="00442B62">
        <w:rPr>
          <w:sz w:val="28"/>
          <w:szCs w:val="28"/>
        </w:rPr>
        <w:t xml:space="preserve"> сельсовет, с </w:t>
      </w:r>
      <w:proofErr w:type="spellStart"/>
      <w:r w:rsidRPr="00442B62">
        <w:rPr>
          <w:sz w:val="28"/>
          <w:szCs w:val="28"/>
        </w:rPr>
        <w:t>северо</w:t>
      </w:r>
      <w:proofErr w:type="spellEnd"/>
      <w:r w:rsidRPr="00442B62">
        <w:rPr>
          <w:sz w:val="28"/>
          <w:szCs w:val="28"/>
        </w:rPr>
        <w:t xml:space="preserve"> – востока, востока -  землями Челябинской области, с юго - востока и юга - землями  Оренбургской области. </w:t>
      </w:r>
    </w:p>
    <w:p w:rsidR="00BF1777" w:rsidRPr="00442B62" w:rsidRDefault="00BF1777" w:rsidP="00623D60">
      <w:pPr>
        <w:pStyle w:val="ab"/>
        <w:tabs>
          <w:tab w:val="left" w:pos="300"/>
        </w:tabs>
        <w:spacing w:before="0" w:beforeAutospacing="0" w:after="0" w:afterAutospacing="0"/>
        <w:ind w:left="300" w:firstLine="300"/>
        <w:jc w:val="both"/>
        <w:rPr>
          <w:sz w:val="28"/>
          <w:szCs w:val="28"/>
        </w:rPr>
      </w:pPr>
    </w:p>
    <w:p w:rsidR="00BF1777" w:rsidRPr="00442B62" w:rsidRDefault="00BF1777" w:rsidP="00623D60">
      <w:pPr>
        <w:pStyle w:val="ab"/>
        <w:tabs>
          <w:tab w:val="left" w:pos="300"/>
        </w:tabs>
        <w:spacing w:before="0" w:beforeAutospacing="0" w:after="0" w:afterAutospacing="0"/>
        <w:ind w:left="300" w:firstLine="300"/>
        <w:jc w:val="both"/>
        <w:rPr>
          <w:sz w:val="28"/>
          <w:szCs w:val="28"/>
        </w:rPr>
      </w:pPr>
      <w:r w:rsidRPr="00442B62">
        <w:rPr>
          <w:sz w:val="28"/>
          <w:szCs w:val="28"/>
        </w:rPr>
        <w:t xml:space="preserve">Ближайшая железнодорожная станция Сибай расположена в 52 км от административного центра сельского поселения </w:t>
      </w:r>
      <w:proofErr w:type="spellStart"/>
      <w:r w:rsidRPr="00442B62">
        <w:rPr>
          <w:sz w:val="28"/>
          <w:szCs w:val="28"/>
        </w:rPr>
        <w:t>с</w:t>
      </w:r>
      <w:proofErr w:type="gramStart"/>
      <w:r w:rsidRPr="00442B62">
        <w:rPr>
          <w:sz w:val="28"/>
          <w:szCs w:val="28"/>
        </w:rPr>
        <w:t>.У</w:t>
      </w:r>
      <w:proofErr w:type="gramEnd"/>
      <w:r w:rsidRPr="00442B62">
        <w:rPr>
          <w:sz w:val="28"/>
          <w:szCs w:val="28"/>
        </w:rPr>
        <w:t>ргаза</w:t>
      </w:r>
      <w:proofErr w:type="spellEnd"/>
      <w:r w:rsidRPr="00442B62">
        <w:rPr>
          <w:sz w:val="28"/>
          <w:szCs w:val="28"/>
        </w:rPr>
        <w:t>.</w:t>
      </w:r>
    </w:p>
    <w:p w:rsidR="00BF1777" w:rsidRPr="00442B62" w:rsidRDefault="00BF1777" w:rsidP="00623D60">
      <w:pPr>
        <w:tabs>
          <w:tab w:val="left" w:pos="300"/>
          <w:tab w:val="left" w:pos="851"/>
          <w:tab w:val="left" w:pos="6804"/>
        </w:tabs>
        <w:ind w:left="300" w:firstLine="300"/>
        <w:jc w:val="both"/>
        <w:rPr>
          <w:rFonts w:ascii="Times New Roman" w:hAnsi="Times New Roman"/>
          <w:sz w:val="28"/>
          <w:szCs w:val="28"/>
        </w:rPr>
      </w:pPr>
      <w:r w:rsidRPr="00442B62">
        <w:rPr>
          <w:rFonts w:ascii="Times New Roman" w:hAnsi="Times New Roman"/>
          <w:sz w:val="28"/>
          <w:szCs w:val="28"/>
        </w:rPr>
        <w:t>Планировочный каркас территории сельского поселения  Зилаирский  сельсовет создают:</w:t>
      </w:r>
    </w:p>
    <w:p w:rsidR="00BF1777" w:rsidRPr="00442B62" w:rsidRDefault="00BF1777" w:rsidP="00623D60">
      <w:pPr>
        <w:tabs>
          <w:tab w:val="left" w:pos="300"/>
          <w:tab w:val="left" w:pos="851"/>
          <w:tab w:val="left" w:pos="6804"/>
        </w:tabs>
        <w:ind w:left="227" w:firstLine="340"/>
        <w:jc w:val="both"/>
        <w:rPr>
          <w:rFonts w:ascii="Times New Roman" w:hAnsi="Times New Roman"/>
          <w:sz w:val="28"/>
          <w:szCs w:val="28"/>
        </w:rPr>
      </w:pPr>
      <w:r w:rsidRPr="00442B62">
        <w:rPr>
          <w:rFonts w:ascii="Times New Roman" w:hAnsi="Times New Roman"/>
          <w:sz w:val="28"/>
          <w:szCs w:val="28"/>
        </w:rPr>
        <w:t xml:space="preserve">- автодорога межрайонного значения с твердым покрытием </w:t>
      </w:r>
      <w:proofErr w:type="spellStart"/>
      <w:r w:rsidRPr="00442B62">
        <w:rPr>
          <w:rFonts w:ascii="Times New Roman" w:hAnsi="Times New Roman"/>
          <w:sz w:val="28"/>
          <w:szCs w:val="28"/>
        </w:rPr>
        <w:t>г</w:t>
      </w:r>
      <w:proofErr w:type="gramStart"/>
      <w:r w:rsidRPr="00442B62">
        <w:rPr>
          <w:rFonts w:ascii="Times New Roman" w:hAnsi="Times New Roman"/>
          <w:sz w:val="28"/>
          <w:szCs w:val="28"/>
        </w:rPr>
        <w:t>.С</w:t>
      </w:r>
      <w:proofErr w:type="gramEnd"/>
      <w:r w:rsidRPr="00442B62">
        <w:rPr>
          <w:rFonts w:ascii="Times New Roman" w:hAnsi="Times New Roman"/>
          <w:sz w:val="28"/>
          <w:szCs w:val="28"/>
        </w:rPr>
        <w:t>ибай</w:t>
      </w:r>
      <w:proofErr w:type="spellEnd"/>
      <w:r w:rsidRPr="00442B62">
        <w:rPr>
          <w:rFonts w:ascii="Times New Roman" w:hAnsi="Times New Roman"/>
          <w:sz w:val="28"/>
          <w:szCs w:val="28"/>
        </w:rPr>
        <w:t xml:space="preserve"> – </w:t>
      </w:r>
      <w:proofErr w:type="spellStart"/>
      <w:r w:rsidRPr="00442B62">
        <w:rPr>
          <w:rFonts w:ascii="Times New Roman" w:hAnsi="Times New Roman"/>
          <w:sz w:val="28"/>
          <w:szCs w:val="28"/>
        </w:rPr>
        <w:t>с.Ургаза</w:t>
      </w:r>
      <w:proofErr w:type="spellEnd"/>
      <w:r w:rsidRPr="00442B62">
        <w:rPr>
          <w:rFonts w:ascii="Times New Roman" w:hAnsi="Times New Roman"/>
          <w:sz w:val="28"/>
          <w:szCs w:val="28"/>
        </w:rPr>
        <w:t xml:space="preserve"> – </w:t>
      </w:r>
      <w:proofErr w:type="spellStart"/>
      <w:r w:rsidRPr="00442B62">
        <w:rPr>
          <w:rFonts w:ascii="Times New Roman" w:hAnsi="Times New Roman"/>
          <w:sz w:val="28"/>
          <w:szCs w:val="28"/>
        </w:rPr>
        <w:t>с.Акъяр</w:t>
      </w:r>
      <w:proofErr w:type="spellEnd"/>
      <w:r w:rsidRPr="00442B62">
        <w:rPr>
          <w:rFonts w:ascii="Times New Roman" w:hAnsi="Times New Roman"/>
          <w:sz w:val="28"/>
          <w:szCs w:val="28"/>
        </w:rPr>
        <w:t xml:space="preserve"> (80Н-044);</w:t>
      </w:r>
    </w:p>
    <w:p w:rsidR="00BF1777" w:rsidRPr="00442B62" w:rsidRDefault="00BF1777" w:rsidP="00623D60">
      <w:pPr>
        <w:tabs>
          <w:tab w:val="left" w:pos="300"/>
          <w:tab w:val="left" w:pos="851"/>
          <w:tab w:val="left" w:pos="6804"/>
        </w:tabs>
        <w:ind w:left="227" w:firstLine="340"/>
        <w:jc w:val="both"/>
        <w:rPr>
          <w:rFonts w:ascii="Times New Roman" w:hAnsi="Times New Roman"/>
          <w:sz w:val="28"/>
          <w:szCs w:val="28"/>
        </w:rPr>
      </w:pPr>
      <w:r w:rsidRPr="00442B62">
        <w:rPr>
          <w:rFonts w:ascii="Times New Roman" w:hAnsi="Times New Roman"/>
          <w:sz w:val="28"/>
          <w:szCs w:val="28"/>
        </w:rPr>
        <w:t xml:space="preserve">- подъезд от автотрассы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к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r w:rsidRPr="00442B62">
        <w:rPr>
          <w:rFonts w:ascii="Times New Roman" w:hAnsi="Times New Roman"/>
          <w:sz w:val="28"/>
          <w:szCs w:val="28"/>
        </w:rPr>
        <w:t xml:space="preserve"> с твердым покрытием;</w:t>
      </w:r>
    </w:p>
    <w:p w:rsidR="00BF1777" w:rsidRPr="00442B62" w:rsidRDefault="00BF1777" w:rsidP="00623D60">
      <w:pPr>
        <w:tabs>
          <w:tab w:val="left" w:pos="300"/>
          <w:tab w:val="left" w:pos="851"/>
          <w:tab w:val="left" w:pos="6804"/>
        </w:tabs>
        <w:ind w:left="227" w:firstLine="340"/>
        <w:jc w:val="both"/>
        <w:rPr>
          <w:rFonts w:ascii="Times New Roman" w:hAnsi="Times New Roman"/>
          <w:sz w:val="28"/>
          <w:szCs w:val="28"/>
        </w:rPr>
      </w:pPr>
      <w:r w:rsidRPr="00442B62">
        <w:rPr>
          <w:rFonts w:ascii="Times New Roman" w:hAnsi="Times New Roman"/>
          <w:sz w:val="28"/>
          <w:szCs w:val="28"/>
        </w:rPr>
        <w:t xml:space="preserve">- подъезд от автотрассы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к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.П</w:t>
      </w:r>
      <w:proofErr w:type="gramEnd"/>
      <w:r w:rsidRPr="00442B62">
        <w:rPr>
          <w:rFonts w:ascii="Times New Roman" w:hAnsi="Times New Roman"/>
          <w:sz w:val="28"/>
          <w:szCs w:val="28"/>
        </w:rPr>
        <w:t>окровка</w:t>
      </w:r>
      <w:proofErr w:type="spellEnd"/>
      <w:r w:rsidRPr="00442B62">
        <w:rPr>
          <w:rFonts w:ascii="Times New Roman" w:hAnsi="Times New Roman"/>
          <w:sz w:val="28"/>
          <w:szCs w:val="28"/>
        </w:rPr>
        <w:t xml:space="preserve"> с твердым покрытием;</w:t>
      </w:r>
    </w:p>
    <w:p w:rsidR="00BF1777" w:rsidRPr="00442B62" w:rsidRDefault="00BF1777" w:rsidP="00623D60">
      <w:pPr>
        <w:tabs>
          <w:tab w:val="left" w:pos="300"/>
          <w:tab w:val="left" w:pos="851"/>
          <w:tab w:val="left" w:pos="6804"/>
        </w:tabs>
        <w:ind w:left="227" w:firstLine="340"/>
        <w:jc w:val="both"/>
        <w:rPr>
          <w:rFonts w:ascii="Times New Roman" w:hAnsi="Times New Roman"/>
          <w:sz w:val="28"/>
          <w:szCs w:val="28"/>
        </w:rPr>
      </w:pPr>
      <w:r w:rsidRPr="00442B62">
        <w:rPr>
          <w:rFonts w:ascii="Times New Roman" w:hAnsi="Times New Roman"/>
          <w:sz w:val="28"/>
          <w:szCs w:val="28"/>
        </w:rPr>
        <w:t xml:space="preserve">- подъезд от автотрассы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к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.О</w:t>
      </w:r>
      <w:proofErr w:type="gramEnd"/>
      <w:r w:rsidRPr="00442B62">
        <w:rPr>
          <w:rFonts w:ascii="Times New Roman" w:hAnsi="Times New Roman"/>
          <w:sz w:val="28"/>
          <w:szCs w:val="28"/>
        </w:rPr>
        <w:t>ктябрь</w:t>
      </w:r>
      <w:proofErr w:type="spellEnd"/>
      <w:r w:rsidRPr="00442B62">
        <w:rPr>
          <w:rFonts w:ascii="Times New Roman" w:hAnsi="Times New Roman"/>
          <w:sz w:val="28"/>
          <w:szCs w:val="28"/>
        </w:rPr>
        <w:t xml:space="preserve"> с твердым покрытием;</w:t>
      </w:r>
    </w:p>
    <w:p w:rsidR="00BF1777" w:rsidRPr="00442B62" w:rsidRDefault="00BF1777" w:rsidP="00623D60">
      <w:pPr>
        <w:tabs>
          <w:tab w:val="left" w:pos="300"/>
          <w:tab w:val="left" w:pos="851"/>
          <w:tab w:val="left" w:pos="6804"/>
        </w:tabs>
        <w:ind w:left="227" w:firstLine="340"/>
        <w:jc w:val="both"/>
        <w:rPr>
          <w:rFonts w:ascii="Times New Roman" w:hAnsi="Times New Roman"/>
          <w:sz w:val="28"/>
          <w:szCs w:val="28"/>
        </w:rPr>
      </w:pPr>
      <w:r w:rsidRPr="00442B62">
        <w:rPr>
          <w:rFonts w:ascii="Times New Roman" w:hAnsi="Times New Roman"/>
          <w:sz w:val="28"/>
          <w:szCs w:val="28"/>
        </w:rPr>
        <w:t xml:space="preserve">- подъезд от автотрассы Сибай  - </w:t>
      </w:r>
      <w:proofErr w:type="spellStart"/>
      <w:r w:rsidRPr="00442B62">
        <w:rPr>
          <w:rFonts w:ascii="Times New Roman" w:hAnsi="Times New Roman"/>
          <w:sz w:val="28"/>
          <w:szCs w:val="28"/>
        </w:rPr>
        <w:t>Ургаза</w:t>
      </w:r>
      <w:proofErr w:type="spellEnd"/>
      <w:r w:rsidRPr="00442B62">
        <w:rPr>
          <w:rFonts w:ascii="Times New Roman" w:hAnsi="Times New Roman"/>
          <w:sz w:val="28"/>
          <w:szCs w:val="28"/>
        </w:rPr>
        <w:t xml:space="preserve"> к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омсомол</w:t>
      </w:r>
      <w:proofErr w:type="spellEnd"/>
      <w:r w:rsidRPr="00442B62">
        <w:rPr>
          <w:rFonts w:ascii="Times New Roman" w:hAnsi="Times New Roman"/>
          <w:sz w:val="28"/>
          <w:szCs w:val="28"/>
        </w:rPr>
        <w:t xml:space="preserve"> – д.Урал с твердым покрытием, </w:t>
      </w:r>
    </w:p>
    <w:p w:rsidR="00BF1777" w:rsidRPr="00442B62" w:rsidRDefault="00BF1777" w:rsidP="00623D60">
      <w:pPr>
        <w:tabs>
          <w:tab w:val="left" w:pos="300"/>
          <w:tab w:val="left" w:pos="851"/>
          <w:tab w:val="left" w:pos="6804"/>
        </w:tabs>
        <w:ind w:left="227" w:firstLine="340"/>
        <w:jc w:val="both"/>
        <w:rPr>
          <w:rFonts w:ascii="Times New Roman" w:hAnsi="Times New Roman"/>
          <w:sz w:val="28"/>
          <w:szCs w:val="28"/>
        </w:rPr>
      </w:pPr>
      <w:r w:rsidRPr="00442B62">
        <w:rPr>
          <w:rFonts w:ascii="Times New Roman" w:hAnsi="Times New Roman"/>
          <w:sz w:val="28"/>
          <w:szCs w:val="28"/>
        </w:rPr>
        <w:t>соединяющие</w:t>
      </w:r>
      <w:r w:rsidRPr="00442B62">
        <w:rPr>
          <w:rFonts w:ascii="Times New Roman" w:hAnsi="Times New Roman"/>
          <w:color w:val="FF0000"/>
          <w:sz w:val="28"/>
          <w:szCs w:val="28"/>
        </w:rPr>
        <w:t xml:space="preserve"> </w:t>
      </w:r>
      <w:r w:rsidRPr="00442B62">
        <w:rPr>
          <w:rFonts w:ascii="Times New Roman" w:hAnsi="Times New Roman"/>
          <w:sz w:val="28"/>
          <w:szCs w:val="28"/>
        </w:rPr>
        <w:t xml:space="preserve">населенные пункты с административным центром сельского поселения </w:t>
      </w:r>
      <w:proofErr w:type="spellStart"/>
      <w:r w:rsidRPr="00442B62">
        <w:rPr>
          <w:rFonts w:ascii="Times New Roman" w:hAnsi="Times New Roman"/>
          <w:sz w:val="28"/>
          <w:szCs w:val="28"/>
        </w:rPr>
        <w:t>с</w:t>
      </w:r>
      <w:proofErr w:type="gramStart"/>
      <w:r w:rsidRPr="00442B62">
        <w:rPr>
          <w:rFonts w:ascii="Times New Roman" w:hAnsi="Times New Roman"/>
          <w:sz w:val="28"/>
          <w:szCs w:val="28"/>
        </w:rPr>
        <w:t>.У</w:t>
      </w:r>
      <w:proofErr w:type="gramEnd"/>
      <w:r w:rsidRPr="00442B62">
        <w:rPr>
          <w:rFonts w:ascii="Times New Roman" w:hAnsi="Times New Roman"/>
          <w:sz w:val="28"/>
          <w:szCs w:val="28"/>
        </w:rPr>
        <w:t>ргаза</w:t>
      </w:r>
      <w:proofErr w:type="spellEnd"/>
      <w:r w:rsidRPr="00442B62">
        <w:rPr>
          <w:rFonts w:ascii="Times New Roman" w:hAnsi="Times New Roman"/>
          <w:sz w:val="28"/>
          <w:szCs w:val="28"/>
        </w:rPr>
        <w:t>, с районным центром г.Баймак, с г.Сибай и автодорогой республиканского значения Уфа - Ира – Баймак – Сибай - Магнитогорск.</w:t>
      </w:r>
    </w:p>
    <w:p w:rsidR="00BF1777" w:rsidRPr="00442B62" w:rsidRDefault="00BF1777" w:rsidP="00623D60">
      <w:pPr>
        <w:tabs>
          <w:tab w:val="num" w:pos="1360"/>
        </w:tabs>
        <w:ind w:left="426" w:right="260" w:firstLine="283"/>
        <w:jc w:val="center"/>
        <w:rPr>
          <w:rFonts w:ascii="Times New Roman" w:hAnsi="Times New Roman"/>
          <w:b/>
          <w:i/>
          <w:sz w:val="28"/>
          <w:szCs w:val="28"/>
        </w:rPr>
      </w:pPr>
    </w:p>
    <w:p w:rsidR="00BF1777" w:rsidRPr="00442B62" w:rsidRDefault="00BF1777" w:rsidP="00623D60">
      <w:pPr>
        <w:tabs>
          <w:tab w:val="num" w:pos="1360"/>
        </w:tabs>
        <w:ind w:left="426" w:right="260" w:firstLine="283"/>
        <w:jc w:val="center"/>
        <w:rPr>
          <w:rFonts w:ascii="Times New Roman" w:hAnsi="Times New Roman"/>
          <w:b/>
          <w:i/>
          <w:sz w:val="28"/>
          <w:szCs w:val="28"/>
        </w:rPr>
      </w:pPr>
      <w:r w:rsidRPr="00442B62">
        <w:rPr>
          <w:rFonts w:ascii="Times New Roman" w:hAnsi="Times New Roman"/>
          <w:b/>
          <w:i/>
          <w:sz w:val="28"/>
          <w:szCs w:val="28"/>
        </w:rPr>
        <w:lastRenderedPageBreak/>
        <w:t>Перечень существующих автомобильных дорог</w:t>
      </w:r>
    </w:p>
    <w:tbl>
      <w:tblPr>
        <w:tblW w:w="9639" w:type="dxa"/>
        <w:jc w:val="center"/>
        <w:tblCellMar>
          <w:left w:w="0" w:type="dxa"/>
          <w:right w:w="0" w:type="dxa"/>
        </w:tblCellMar>
        <w:tblLook w:val="0000" w:firstRow="0" w:lastRow="0" w:firstColumn="0" w:lastColumn="0" w:noHBand="0" w:noVBand="0"/>
      </w:tblPr>
      <w:tblGrid>
        <w:gridCol w:w="503"/>
        <w:gridCol w:w="2484"/>
        <w:gridCol w:w="1209"/>
        <w:gridCol w:w="1876"/>
        <w:gridCol w:w="1192"/>
        <w:gridCol w:w="1183"/>
        <w:gridCol w:w="1192"/>
      </w:tblGrid>
      <w:tr w:rsidR="00BF1777" w:rsidRPr="00442B62" w:rsidTr="007535D6">
        <w:trPr>
          <w:trHeight w:hRule="exact" w:val="340"/>
          <w:jc w:val="center"/>
        </w:trPr>
        <w:tc>
          <w:tcPr>
            <w:tcW w:w="506" w:type="dxa"/>
            <w:vMerge w:val="restart"/>
            <w:tcBorders>
              <w:top w:val="single" w:sz="4" w:space="0" w:color="auto"/>
              <w:left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w:t>
            </w:r>
          </w:p>
          <w:p w:rsidR="00BF1777" w:rsidRPr="00442B62" w:rsidRDefault="00BF1777" w:rsidP="007535D6">
            <w:pPr>
              <w:jc w:val="center"/>
              <w:rPr>
                <w:rFonts w:ascii="Times New Roman" w:hAnsi="Times New Roman"/>
                <w:sz w:val="28"/>
                <w:szCs w:val="28"/>
              </w:rPr>
            </w:pPr>
            <w:proofErr w:type="gramStart"/>
            <w:r w:rsidRPr="00442B62">
              <w:rPr>
                <w:rFonts w:ascii="Times New Roman" w:hAnsi="Times New Roman"/>
                <w:sz w:val="28"/>
                <w:szCs w:val="28"/>
              </w:rPr>
              <w:t>п</w:t>
            </w:r>
            <w:proofErr w:type="gramEnd"/>
            <w:r w:rsidRPr="00442B62">
              <w:rPr>
                <w:rFonts w:ascii="Times New Roman" w:hAnsi="Times New Roman"/>
                <w:sz w:val="28"/>
                <w:szCs w:val="28"/>
              </w:rPr>
              <w:t>/п</w:t>
            </w:r>
          </w:p>
        </w:tc>
        <w:tc>
          <w:tcPr>
            <w:tcW w:w="2503" w:type="dxa"/>
            <w:vMerge w:val="restart"/>
            <w:tcBorders>
              <w:top w:val="single" w:sz="4" w:space="0" w:color="auto"/>
              <w:left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hAnsi="Times New Roman"/>
                <w:sz w:val="28"/>
                <w:szCs w:val="28"/>
              </w:rPr>
              <w:t xml:space="preserve">Наименование автомобильных дорог общего пользования </w:t>
            </w:r>
          </w:p>
        </w:tc>
        <w:tc>
          <w:tcPr>
            <w:tcW w:w="1210" w:type="dxa"/>
            <w:vMerge w:val="restart"/>
            <w:tcBorders>
              <w:top w:val="single" w:sz="4" w:space="0" w:color="auto"/>
              <w:left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hAnsi="Times New Roman"/>
                <w:sz w:val="28"/>
                <w:szCs w:val="28"/>
              </w:rPr>
              <w:t>категория дороги</w:t>
            </w:r>
          </w:p>
        </w:tc>
        <w:tc>
          <w:tcPr>
            <w:tcW w:w="1844" w:type="dxa"/>
            <w:vMerge w:val="restart"/>
            <w:tcBorders>
              <w:top w:val="single" w:sz="4" w:space="0" w:color="auto"/>
              <w:left w:val="single" w:sz="4" w:space="0" w:color="auto"/>
              <w:right w:val="single" w:sz="4" w:space="0" w:color="auto"/>
            </w:tcBorders>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 xml:space="preserve">Протяженность  </w:t>
            </w:r>
          </w:p>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км</w:t>
            </w:r>
          </w:p>
        </w:tc>
        <w:tc>
          <w:tcPr>
            <w:tcW w:w="3576" w:type="dxa"/>
            <w:gridSpan w:val="3"/>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hAnsi="Times New Roman"/>
                <w:sz w:val="28"/>
                <w:szCs w:val="28"/>
              </w:rPr>
              <w:t>тип покрытия</w:t>
            </w:r>
          </w:p>
        </w:tc>
      </w:tr>
      <w:tr w:rsidR="00BF1777" w:rsidRPr="00442B62" w:rsidTr="007535D6">
        <w:trPr>
          <w:trHeight w:val="454"/>
          <w:jc w:val="center"/>
        </w:trPr>
        <w:tc>
          <w:tcPr>
            <w:tcW w:w="506" w:type="dxa"/>
            <w:vMerge/>
            <w:tcBorders>
              <w:left w:val="single" w:sz="4" w:space="0" w:color="auto"/>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p>
        </w:tc>
        <w:tc>
          <w:tcPr>
            <w:tcW w:w="2503" w:type="dxa"/>
            <w:vMerge/>
            <w:tcBorders>
              <w:left w:val="single" w:sz="4" w:space="0" w:color="auto"/>
              <w:bottom w:val="single" w:sz="4" w:space="0" w:color="auto"/>
              <w:right w:val="single" w:sz="4" w:space="0" w:color="auto"/>
            </w:tcBorders>
            <w:shd w:val="clear" w:color="auto" w:fill="FFFFFF"/>
            <w:vAlign w:val="center"/>
          </w:tcPr>
          <w:p w:rsidR="00BF1777" w:rsidRPr="00442B62" w:rsidRDefault="00BF1777" w:rsidP="007535D6">
            <w:pPr>
              <w:rPr>
                <w:rFonts w:ascii="Times New Roman" w:hAnsi="Times New Roman"/>
                <w:sz w:val="28"/>
                <w:szCs w:val="28"/>
              </w:rPr>
            </w:pPr>
          </w:p>
        </w:tc>
        <w:tc>
          <w:tcPr>
            <w:tcW w:w="1210" w:type="dxa"/>
            <w:vMerge/>
            <w:tcBorders>
              <w:left w:val="single" w:sz="4" w:space="0" w:color="auto"/>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p>
        </w:tc>
        <w:tc>
          <w:tcPr>
            <w:tcW w:w="1844" w:type="dxa"/>
            <w:vMerge/>
            <w:tcBorders>
              <w:left w:val="single" w:sz="4" w:space="0" w:color="auto"/>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p>
        </w:tc>
        <w:tc>
          <w:tcPr>
            <w:tcW w:w="1192" w:type="dxa"/>
            <w:tcBorders>
              <w:top w:val="single" w:sz="4" w:space="0" w:color="auto"/>
              <w:left w:val="nil"/>
              <w:bottom w:val="single" w:sz="4" w:space="0" w:color="auto"/>
              <w:right w:val="single" w:sz="4" w:space="0" w:color="auto"/>
            </w:tcBorders>
            <w:noWrap/>
            <w:vAlign w:val="center"/>
          </w:tcPr>
          <w:p w:rsidR="00BF1777" w:rsidRPr="00442B62" w:rsidRDefault="00BF1777" w:rsidP="007535D6">
            <w:pPr>
              <w:jc w:val="center"/>
              <w:rPr>
                <w:rFonts w:ascii="Times New Roman" w:eastAsia="Arial Unicode MS" w:hAnsi="Times New Roman"/>
                <w:sz w:val="28"/>
                <w:szCs w:val="28"/>
              </w:rPr>
            </w:pPr>
            <w:proofErr w:type="spellStart"/>
            <w:proofErr w:type="gramStart"/>
            <w:r w:rsidRPr="00442B62">
              <w:rPr>
                <w:rFonts w:ascii="Times New Roman" w:hAnsi="Times New Roman"/>
                <w:sz w:val="28"/>
                <w:szCs w:val="28"/>
              </w:rPr>
              <w:t>асфаль-тобетон</w:t>
            </w:r>
            <w:proofErr w:type="spellEnd"/>
            <w:proofErr w:type="gramEnd"/>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hAnsi="Times New Roman"/>
                <w:sz w:val="28"/>
                <w:szCs w:val="28"/>
              </w:rPr>
              <w:t>щебень</w:t>
            </w:r>
          </w:p>
        </w:tc>
        <w:tc>
          <w:tcPr>
            <w:tcW w:w="1192" w:type="dxa"/>
            <w:tcBorders>
              <w:top w:val="single" w:sz="4" w:space="0" w:color="auto"/>
              <w:left w:val="nil"/>
              <w:bottom w:val="single" w:sz="4" w:space="0" w:color="auto"/>
              <w:right w:val="single" w:sz="4" w:space="0" w:color="auto"/>
            </w:tcBorders>
            <w:noWrap/>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hAnsi="Times New Roman"/>
                <w:sz w:val="28"/>
                <w:szCs w:val="28"/>
              </w:rPr>
              <w:t>грунт</w:t>
            </w:r>
          </w:p>
        </w:tc>
      </w:tr>
      <w:tr w:rsidR="00BF1777" w:rsidRPr="00442B62" w:rsidTr="007535D6">
        <w:trPr>
          <w:trHeight w:val="454"/>
          <w:jc w:val="center"/>
        </w:trPr>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41"/>
              <w:jc w:val="center"/>
              <w:rPr>
                <w:rFonts w:ascii="Times New Roman" w:hAnsi="Times New Roman"/>
                <w:sz w:val="28"/>
                <w:szCs w:val="28"/>
              </w:rPr>
            </w:pPr>
            <w:r w:rsidRPr="00442B62">
              <w:rPr>
                <w:rFonts w:ascii="Times New Roman" w:hAnsi="Times New Roman"/>
                <w:sz w:val="28"/>
                <w:szCs w:val="28"/>
              </w:rPr>
              <w:t>1</w:t>
            </w:r>
          </w:p>
        </w:tc>
        <w:tc>
          <w:tcPr>
            <w:tcW w:w="2503"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172"/>
              <w:rPr>
                <w:rFonts w:ascii="Times New Roman" w:hAnsi="Times New Roman"/>
                <w:sz w:val="28"/>
                <w:szCs w:val="28"/>
              </w:rPr>
            </w:pPr>
            <w:proofErr w:type="spellStart"/>
            <w:r w:rsidRPr="00442B62">
              <w:rPr>
                <w:rFonts w:ascii="Times New Roman" w:hAnsi="Times New Roman"/>
                <w:sz w:val="28"/>
                <w:szCs w:val="28"/>
              </w:rPr>
              <w:t>г</w:t>
            </w:r>
            <w:proofErr w:type="gramStart"/>
            <w:r w:rsidRPr="00442B62">
              <w:rPr>
                <w:rFonts w:ascii="Times New Roman" w:hAnsi="Times New Roman"/>
                <w:sz w:val="28"/>
                <w:szCs w:val="28"/>
              </w:rPr>
              <w:t>.С</w:t>
            </w:r>
            <w:proofErr w:type="gramEnd"/>
            <w:r w:rsidRPr="00442B62">
              <w:rPr>
                <w:rFonts w:ascii="Times New Roman" w:hAnsi="Times New Roman"/>
                <w:sz w:val="28"/>
                <w:szCs w:val="28"/>
              </w:rPr>
              <w:t>ибай-Ургаза</w:t>
            </w:r>
            <w:proofErr w:type="spellEnd"/>
            <w:r w:rsidRPr="00442B62">
              <w:rPr>
                <w:rFonts w:ascii="Times New Roman" w:hAnsi="Times New Roman"/>
                <w:sz w:val="28"/>
                <w:szCs w:val="28"/>
              </w:rPr>
              <w:t>-</w:t>
            </w:r>
          </w:p>
          <w:p w:rsidR="00BF1777" w:rsidRPr="00442B62" w:rsidRDefault="00BF1777" w:rsidP="007535D6">
            <w:pPr>
              <w:ind w:left="139"/>
              <w:rPr>
                <w:rFonts w:ascii="Times New Roman" w:eastAsia="Arial Unicode MS" w:hAnsi="Times New Roman"/>
                <w:sz w:val="28"/>
                <w:szCs w:val="28"/>
              </w:rPr>
            </w:pPr>
            <w:proofErr w:type="spellStart"/>
            <w:r w:rsidRPr="00442B62">
              <w:rPr>
                <w:rFonts w:ascii="Times New Roman" w:eastAsia="Arial Unicode MS" w:hAnsi="Times New Roman"/>
                <w:sz w:val="28"/>
                <w:szCs w:val="28"/>
              </w:rPr>
              <w:t>Акъяр</w:t>
            </w:r>
            <w:proofErr w:type="spellEnd"/>
            <w:r w:rsidRPr="00442B62">
              <w:rPr>
                <w:rFonts w:ascii="Times New Roman" w:eastAsia="Arial Unicode MS" w:hAnsi="Times New Roman"/>
                <w:sz w:val="28"/>
                <w:szCs w:val="28"/>
              </w:rPr>
              <w:t xml:space="preserve"> (в границах </w:t>
            </w:r>
            <w:proofErr w:type="spellStart"/>
            <w:r w:rsidRPr="00442B62">
              <w:rPr>
                <w:rFonts w:ascii="Times New Roman" w:eastAsia="Arial Unicode MS" w:hAnsi="Times New Roman"/>
                <w:sz w:val="28"/>
                <w:szCs w:val="28"/>
              </w:rPr>
              <w:t>с.п</w:t>
            </w:r>
            <w:proofErr w:type="spellEnd"/>
            <w:r w:rsidRPr="00442B62">
              <w:rPr>
                <w:rFonts w:ascii="Times New Roman" w:eastAsia="Arial Unicode MS" w:hAnsi="Times New Roman"/>
                <w:sz w:val="28"/>
                <w:szCs w:val="28"/>
              </w:rPr>
              <w:t>.)</w:t>
            </w:r>
          </w:p>
        </w:tc>
        <w:tc>
          <w:tcPr>
            <w:tcW w:w="1210"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hAnsi="Times New Roman"/>
                <w:sz w:val="28"/>
                <w:szCs w:val="28"/>
              </w:rPr>
              <w:t>I</w:t>
            </w:r>
            <w:r w:rsidRPr="00442B62">
              <w:rPr>
                <w:rFonts w:ascii="Times New Roman" w:hAnsi="Times New Roman"/>
                <w:sz w:val="28"/>
                <w:szCs w:val="28"/>
                <w:lang w:val="en-US"/>
              </w:rPr>
              <w:t>II</w:t>
            </w:r>
          </w:p>
        </w:tc>
        <w:tc>
          <w:tcPr>
            <w:tcW w:w="1844"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eastAsia="Arial Unicode MS" w:hAnsi="Times New Roman"/>
                <w:sz w:val="28"/>
                <w:szCs w:val="28"/>
              </w:rPr>
              <w:t>40,320</w:t>
            </w:r>
          </w:p>
        </w:tc>
        <w:tc>
          <w:tcPr>
            <w:tcW w:w="1192" w:type="dxa"/>
            <w:tcBorders>
              <w:top w:val="single" w:sz="4" w:space="0" w:color="auto"/>
              <w:left w:val="nil"/>
              <w:bottom w:val="single" w:sz="4" w:space="0" w:color="auto"/>
              <w:right w:val="single" w:sz="4" w:space="0" w:color="auto"/>
            </w:tcBorders>
            <w:noWrap/>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eastAsia="Arial Unicode MS" w:hAnsi="Times New Roman"/>
                <w:sz w:val="28"/>
                <w:szCs w:val="28"/>
              </w:rPr>
              <w:t>40,320</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eastAsia="Arial Unicode MS" w:hAnsi="Times New Roman"/>
                <w:sz w:val="28"/>
                <w:szCs w:val="28"/>
              </w:rPr>
              <w:t>-</w:t>
            </w:r>
          </w:p>
        </w:tc>
        <w:tc>
          <w:tcPr>
            <w:tcW w:w="1192" w:type="dxa"/>
            <w:tcBorders>
              <w:top w:val="single" w:sz="4" w:space="0" w:color="auto"/>
              <w:left w:val="nil"/>
              <w:bottom w:val="single" w:sz="4" w:space="0" w:color="auto"/>
              <w:right w:val="single" w:sz="4" w:space="0" w:color="auto"/>
            </w:tcBorders>
            <w:noWrap/>
            <w:vAlign w:val="center"/>
          </w:tcPr>
          <w:p w:rsidR="00BF1777" w:rsidRPr="00442B62" w:rsidRDefault="00BF1777" w:rsidP="007535D6">
            <w:pPr>
              <w:ind w:left="139"/>
              <w:jc w:val="center"/>
              <w:rPr>
                <w:rFonts w:ascii="Times New Roman" w:eastAsia="Arial Unicode MS" w:hAnsi="Times New Roman"/>
                <w:sz w:val="28"/>
                <w:szCs w:val="28"/>
              </w:rPr>
            </w:pPr>
            <w:r w:rsidRPr="00442B62">
              <w:rPr>
                <w:rFonts w:ascii="Times New Roman" w:eastAsia="Arial Unicode MS" w:hAnsi="Times New Roman"/>
                <w:sz w:val="28"/>
                <w:szCs w:val="28"/>
              </w:rPr>
              <w:t>-</w:t>
            </w:r>
          </w:p>
        </w:tc>
      </w:tr>
      <w:tr w:rsidR="00BF1777" w:rsidRPr="00442B62" w:rsidTr="007535D6">
        <w:trPr>
          <w:trHeight w:hRule="exact" w:val="397"/>
          <w:jc w:val="center"/>
        </w:trPr>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41"/>
              <w:jc w:val="center"/>
              <w:rPr>
                <w:rFonts w:ascii="Times New Roman" w:hAnsi="Times New Roman"/>
                <w:sz w:val="28"/>
                <w:szCs w:val="28"/>
              </w:rPr>
            </w:pPr>
            <w:r w:rsidRPr="00442B62">
              <w:rPr>
                <w:rFonts w:ascii="Times New Roman" w:hAnsi="Times New Roman"/>
                <w:sz w:val="28"/>
                <w:szCs w:val="28"/>
              </w:rPr>
              <w:t>2</w:t>
            </w:r>
          </w:p>
        </w:tc>
        <w:tc>
          <w:tcPr>
            <w:tcW w:w="2503"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139"/>
              <w:rPr>
                <w:rFonts w:ascii="Times New Roman" w:hAnsi="Times New Roman"/>
                <w:sz w:val="28"/>
                <w:szCs w:val="28"/>
              </w:rPr>
            </w:pPr>
            <w:r w:rsidRPr="00442B62">
              <w:rPr>
                <w:rFonts w:ascii="Times New Roman" w:hAnsi="Times New Roman"/>
                <w:sz w:val="28"/>
                <w:szCs w:val="28"/>
              </w:rPr>
              <w:t xml:space="preserve">подъезд к </w:t>
            </w:r>
            <w:proofErr w:type="spellStart"/>
            <w:r w:rsidRPr="00442B62">
              <w:rPr>
                <w:rFonts w:ascii="Times New Roman" w:hAnsi="Times New Roman"/>
                <w:sz w:val="28"/>
                <w:szCs w:val="28"/>
              </w:rPr>
              <w:t>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ультабан</w:t>
            </w:r>
            <w:proofErr w:type="spellEnd"/>
          </w:p>
        </w:tc>
        <w:tc>
          <w:tcPr>
            <w:tcW w:w="1210"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lang w:val="en-US"/>
              </w:rPr>
            </w:pPr>
            <w:r w:rsidRPr="00442B62">
              <w:rPr>
                <w:rFonts w:ascii="Times New Roman" w:hAnsi="Times New Roman"/>
                <w:sz w:val="28"/>
                <w:szCs w:val="28"/>
              </w:rPr>
              <w:t>IV</w:t>
            </w:r>
          </w:p>
        </w:tc>
        <w:tc>
          <w:tcPr>
            <w:tcW w:w="1844"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 xml:space="preserve">0,58  </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eastAsia="Arial Unicode MS" w:hAnsi="Times New Roman"/>
                <w:sz w:val="28"/>
                <w:szCs w:val="28"/>
              </w:rPr>
              <w:t>-</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color w:val="FF0000"/>
                <w:sz w:val="28"/>
                <w:szCs w:val="28"/>
              </w:rPr>
            </w:pPr>
            <w:r w:rsidRPr="00442B62">
              <w:rPr>
                <w:rFonts w:ascii="Times New Roman" w:hAnsi="Times New Roman"/>
                <w:sz w:val="28"/>
                <w:szCs w:val="28"/>
              </w:rPr>
              <w:t>0,58</w:t>
            </w:r>
          </w:p>
        </w:tc>
        <w:tc>
          <w:tcPr>
            <w:tcW w:w="1192" w:type="dxa"/>
            <w:tcBorders>
              <w:top w:val="single" w:sz="4" w:space="0" w:color="auto"/>
              <w:left w:val="nil"/>
              <w:bottom w:val="single" w:sz="4" w:space="0" w:color="auto"/>
              <w:right w:val="single" w:sz="4" w:space="0" w:color="auto"/>
            </w:tcBorders>
            <w:noWrap/>
            <w:vAlign w:val="center"/>
          </w:tcPr>
          <w:p w:rsidR="00BF1777" w:rsidRPr="00442B62" w:rsidRDefault="00BF1777" w:rsidP="007535D6">
            <w:pPr>
              <w:ind w:left="139"/>
              <w:jc w:val="center"/>
              <w:rPr>
                <w:rFonts w:ascii="Times New Roman" w:hAnsi="Times New Roman"/>
                <w:sz w:val="28"/>
                <w:szCs w:val="28"/>
              </w:rPr>
            </w:pPr>
            <w:r w:rsidRPr="00442B62">
              <w:rPr>
                <w:rFonts w:ascii="Times New Roman" w:hAnsi="Times New Roman"/>
                <w:sz w:val="28"/>
                <w:szCs w:val="28"/>
              </w:rPr>
              <w:t>-</w:t>
            </w:r>
          </w:p>
        </w:tc>
      </w:tr>
      <w:tr w:rsidR="00BF1777" w:rsidRPr="00442B62" w:rsidTr="007535D6">
        <w:trPr>
          <w:trHeight w:hRule="exact" w:val="397"/>
          <w:jc w:val="center"/>
        </w:trPr>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41"/>
              <w:jc w:val="center"/>
              <w:rPr>
                <w:rFonts w:ascii="Times New Roman" w:hAnsi="Times New Roman"/>
                <w:sz w:val="28"/>
                <w:szCs w:val="28"/>
              </w:rPr>
            </w:pPr>
            <w:r w:rsidRPr="00442B62">
              <w:rPr>
                <w:rFonts w:ascii="Times New Roman" w:hAnsi="Times New Roman"/>
                <w:sz w:val="28"/>
                <w:szCs w:val="28"/>
              </w:rPr>
              <w:t>3</w:t>
            </w:r>
          </w:p>
        </w:tc>
        <w:tc>
          <w:tcPr>
            <w:tcW w:w="2503"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139"/>
              <w:rPr>
                <w:rFonts w:ascii="Times New Roman" w:hAnsi="Times New Roman"/>
                <w:sz w:val="28"/>
                <w:szCs w:val="28"/>
              </w:rPr>
            </w:pPr>
            <w:r w:rsidRPr="00442B62">
              <w:rPr>
                <w:rFonts w:ascii="Times New Roman" w:hAnsi="Times New Roman"/>
                <w:sz w:val="28"/>
                <w:szCs w:val="28"/>
              </w:rPr>
              <w:t>подъезд к д</w:t>
            </w:r>
            <w:proofErr w:type="gramStart"/>
            <w:r w:rsidRPr="00442B62">
              <w:rPr>
                <w:rFonts w:ascii="Times New Roman" w:hAnsi="Times New Roman"/>
                <w:sz w:val="28"/>
                <w:szCs w:val="28"/>
              </w:rPr>
              <w:t>.П</w:t>
            </w:r>
            <w:proofErr w:type="gramEnd"/>
            <w:r w:rsidRPr="00442B62">
              <w:rPr>
                <w:rFonts w:ascii="Times New Roman" w:hAnsi="Times New Roman"/>
                <w:sz w:val="28"/>
                <w:szCs w:val="28"/>
              </w:rPr>
              <w:t>окровка</w:t>
            </w:r>
          </w:p>
        </w:tc>
        <w:tc>
          <w:tcPr>
            <w:tcW w:w="1210"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IV</w:t>
            </w:r>
          </w:p>
        </w:tc>
        <w:tc>
          <w:tcPr>
            <w:tcW w:w="1844"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6,162</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eastAsia="Arial Unicode MS" w:hAnsi="Times New Roman"/>
                <w:sz w:val="28"/>
                <w:szCs w:val="28"/>
              </w:rPr>
              <w:t>-</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6,162</w:t>
            </w:r>
          </w:p>
        </w:tc>
        <w:tc>
          <w:tcPr>
            <w:tcW w:w="1192" w:type="dxa"/>
            <w:tcBorders>
              <w:top w:val="single" w:sz="4" w:space="0" w:color="auto"/>
              <w:left w:val="nil"/>
              <w:bottom w:val="single" w:sz="4" w:space="0" w:color="auto"/>
              <w:right w:val="single" w:sz="4" w:space="0" w:color="auto"/>
            </w:tcBorders>
            <w:noWrap/>
            <w:vAlign w:val="center"/>
          </w:tcPr>
          <w:p w:rsidR="00BF1777" w:rsidRPr="00442B62" w:rsidRDefault="00BF1777" w:rsidP="007535D6">
            <w:pPr>
              <w:ind w:left="139"/>
              <w:jc w:val="center"/>
              <w:rPr>
                <w:rFonts w:ascii="Times New Roman" w:hAnsi="Times New Roman"/>
                <w:sz w:val="28"/>
                <w:szCs w:val="28"/>
              </w:rPr>
            </w:pPr>
            <w:r w:rsidRPr="00442B62">
              <w:rPr>
                <w:rFonts w:ascii="Times New Roman" w:hAnsi="Times New Roman"/>
                <w:sz w:val="28"/>
                <w:szCs w:val="28"/>
              </w:rPr>
              <w:t>-</w:t>
            </w:r>
          </w:p>
        </w:tc>
      </w:tr>
      <w:tr w:rsidR="00BF1777" w:rsidRPr="00442B62" w:rsidTr="007535D6">
        <w:trPr>
          <w:trHeight w:hRule="exact" w:val="397"/>
          <w:jc w:val="center"/>
        </w:trPr>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41"/>
              <w:jc w:val="center"/>
              <w:rPr>
                <w:rFonts w:ascii="Times New Roman" w:hAnsi="Times New Roman"/>
                <w:sz w:val="28"/>
                <w:szCs w:val="28"/>
              </w:rPr>
            </w:pPr>
            <w:r w:rsidRPr="00442B62">
              <w:rPr>
                <w:rFonts w:ascii="Times New Roman" w:hAnsi="Times New Roman"/>
                <w:sz w:val="28"/>
                <w:szCs w:val="28"/>
              </w:rPr>
              <w:t>4</w:t>
            </w:r>
          </w:p>
        </w:tc>
        <w:tc>
          <w:tcPr>
            <w:tcW w:w="2503"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139"/>
              <w:rPr>
                <w:rFonts w:ascii="Times New Roman" w:hAnsi="Times New Roman"/>
                <w:sz w:val="28"/>
                <w:szCs w:val="28"/>
              </w:rPr>
            </w:pPr>
            <w:r w:rsidRPr="00442B62">
              <w:rPr>
                <w:rFonts w:ascii="Times New Roman" w:hAnsi="Times New Roman"/>
                <w:sz w:val="28"/>
                <w:szCs w:val="28"/>
              </w:rPr>
              <w:t>подъезд к д</w:t>
            </w:r>
            <w:proofErr w:type="gramStart"/>
            <w:r w:rsidRPr="00442B62">
              <w:rPr>
                <w:rFonts w:ascii="Times New Roman" w:hAnsi="Times New Roman"/>
                <w:sz w:val="28"/>
                <w:szCs w:val="28"/>
              </w:rPr>
              <w:t>.О</w:t>
            </w:r>
            <w:proofErr w:type="gramEnd"/>
            <w:r w:rsidRPr="00442B62">
              <w:rPr>
                <w:rFonts w:ascii="Times New Roman" w:hAnsi="Times New Roman"/>
                <w:sz w:val="28"/>
                <w:szCs w:val="28"/>
              </w:rPr>
              <w:t>ктябрь</w:t>
            </w:r>
          </w:p>
        </w:tc>
        <w:tc>
          <w:tcPr>
            <w:tcW w:w="1210"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IV</w:t>
            </w:r>
          </w:p>
        </w:tc>
        <w:tc>
          <w:tcPr>
            <w:tcW w:w="1844"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6,125</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eastAsia="Arial Unicode MS" w:hAnsi="Times New Roman"/>
                <w:sz w:val="28"/>
                <w:szCs w:val="28"/>
              </w:rPr>
              <w:t>-</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6,125</w:t>
            </w:r>
          </w:p>
        </w:tc>
        <w:tc>
          <w:tcPr>
            <w:tcW w:w="1192" w:type="dxa"/>
            <w:tcBorders>
              <w:top w:val="single" w:sz="4" w:space="0" w:color="auto"/>
              <w:left w:val="nil"/>
              <w:bottom w:val="single" w:sz="4" w:space="0" w:color="auto"/>
              <w:right w:val="single" w:sz="4" w:space="0" w:color="auto"/>
            </w:tcBorders>
            <w:noWrap/>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 xml:space="preserve">  -</w:t>
            </w:r>
          </w:p>
        </w:tc>
      </w:tr>
      <w:tr w:rsidR="00BF1777" w:rsidRPr="00442B62" w:rsidTr="007535D6">
        <w:trPr>
          <w:trHeight w:val="454"/>
          <w:jc w:val="center"/>
        </w:trPr>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41"/>
              <w:jc w:val="center"/>
              <w:rPr>
                <w:rFonts w:ascii="Times New Roman" w:hAnsi="Times New Roman"/>
                <w:sz w:val="28"/>
                <w:szCs w:val="28"/>
              </w:rPr>
            </w:pPr>
            <w:r w:rsidRPr="00442B62">
              <w:rPr>
                <w:rFonts w:ascii="Times New Roman" w:hAnsi="Times New Roman"/>
                <w:sz w:val="28"/>
                <w:szCs w:val="28"/>
              </w:rPr>
              <w:t>5</w:t>
            </w:r>
          </w:p>
        </w:tc>
        <w:tc>
          <w:tcPr>
            <w:tcW w:w="2503"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139"/>
              <w:rPr>
                <w:rFonts w:ascii="Times New Roman" w:hAnsi="Times New Roman"/>
                <w:sz w:val="28"/>
                <w:szCs w:val="28"/>
              </w:rPr>
            </w:pPr>
            <w:r w:rsidRPr="00442B62">
              <w:rPr>
                <w:rFonts w:ascii="Times New Roman" w:hAnsi="Times New Roman"/>
                <w:sz w:val="28"/>
                <w:szCs w:val="28"/>
              </w:rPr>
              <w:t>подъезд к д</w:t>
            </w:r>
            <w:proofErr w:type="gramStart"/>
            <w:r w:rsidRPr="00442B62">
              <w:rPr>
                <w:rFonts w:ascii="Times New Roman" w:hAnsi="Times New Roman"/>
                <w:sz w:val="28"/>
                <w:szCs w:val="28"/>
              </w:rPr>
              <w:t>.К</w:t>
            </w:r>
            <w:proofErr w:type="gramEnd"/>
            <w:r w:rsidRPr="00442B62">
              <w:rPr>
                <w:rFonts w:ascii="Times New Roman" w:hAnsi="Times New Roman"/>
                <w:sz w:val="28"/>
                <w:szCs w:val="28"/>
              </w:rPr>
              <w:t>омсомол – д.Урал</w:t>
            </w:r>
          </w:p>
        </w:tc>
        <w:tc>
          <w:tcPr>
            <w:tcW w:w="1210"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IV</w:t>
            </w:r>
          </w:p>
        </w:tc>
        <w:tc>
          <w:tcPr>
            <w:tcW w:w="1844"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23,290</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sz w:val="28"/>
                <w:szCs w:val="28"/>
              </w:rPr>
            </w:pPr>
            <w:r w:rsidRPr="00442B62">
              <w:rPr>
                <w:rFonts w:ascii="Times New Roman" w:eastAsia="Arial Unicode MS" w:hAnsi="Times New Roman"/>
                <w:sz w:val="28"/>
                <w:szCs w:val="28"/>
              </w:rPr>
              <w:t>-</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23,290</w:t>
            </w:r>
          </w:p>
        </w:tc>
        <w:tc>
          <w:tcPr>
            <w:tcW w:w="1192" w:type="dxa"/>
            <w:tcBorders>
              <w:top w:val="single" w:sz="4" w:space="0" w:color="auto"/>
              <w:left w:val="nil"/>
              <w:bottom w:val="single" w:sz="4" w:space="0" w:color="auto"/>
              <w:right w:val="single" w:sz="4" w:space="0" w:color="auto"/>
            </w:tcBorders>
            <w:noWrap/>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 xml:space="preserve">  -</w:t>
            </w:r>
          </w:p>
        </w:tc>
      </w:tr>
      <w:tr w:rsidR="00BF1777" w:rsidRPr="00442B62" w:rsidTr="007535D6">
        <w:trPr>
          <w:trHeight w:hRule="exact" w:val="397"/>
          <w:jc w:val="center"/>
        </w:trPr>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41"/>
              <w:jc w:val="center"/>
              <w:rPr>
                <w:rFonts w:ascii="Times New Roman" w:hAnsi="Times New Roman"/>
                <w:sz w:val="28"/>
                <w:szCs w:val="28"/>
              </w:rPr>
            </w:pPr>
          </w:p>
        </w:tc>
        <w:tc>
          <w:tcPr>
            <w:tcW w:w="2503" w:type="dxa"/>
            <w:tcBorders>
              <w:top w:val="single" w:sz="4" w:space="0" w:color="auto"/>
              <w:left w:val="single" w:sz="4" w:space="0" w:color="auto"/>
              <w:bottom w:val="single" w:sz="4" w:space="0" w:color="auto"/>
              <w:right w:val="single" w:sz="4" w:space="0" w:color="auto"/>
            </w:tcBorders>
            <w:shd w:val="clear" w:color="auto" w:fill="FFFFFF"/>
            <w:vAlign w:val="center"/>
          </w:tcPr>
          <w:p w:rsidR="00BF1777" w:rsidRPr="00442B62" w:rsidRDefault="00BF1777" w:rsidP="007535D6">
            <w:pPr>
              <w:ind w:left="139"/>
              <w:rPr>
                <w:rFonts w:ascii="Times New Roman" w:hAnsi="Times New Roman"/>
                <w:sz w:val="28"/>
                <w:szCs w:val="28"/>
              </w:rPr>
            </w:pPr>
            <w:r w:rsidRPr="00442B62">
              <w:rPr>
                <w:rFonts w:ascii="Times New Roman" w:hAnsi="Times New Roman"/>
                <w:sz w:val="28"/>
                <w:szCs w:val="28"/>
              </w:rPr>
              <w:t>Итого:</w:t>
            </w:r>
          </w:p>
        </w:tc>
        <w:tc>
          <w:tcPr>
            <w:tcW w:w="1210"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color w:val="FF0000"/>
                <w:sz w:val="28"/>
                <w:szCs w:val="28"/>
              </w:rPr>
            </w:pPr>
          </w:p>
        </w:tc>
        <w:tc>
          <w:tcPr>
            <w:tcW w:w="1844"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76,477</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eastAsia="Arial Unicode MS" w:hAnsi="Times New Roman"/>
                <w:color w:val="FF0000"/>
                <w:sz w:val="28"/>
                <w:szCs w:val="28"/>
              </w:rPr>
            </w:pPr>
            <w:r w:rsidRPr="00442B62">
              <w:rPr>
                <w:rFonts w:ascii="Times New Roman" w:eastAsia="Arial Unicode MS" w:hAnsi="Times New Roman"/>
                <w:sz w:val="28"/>
                <w:szCs w:val="28"/>
              </w:rPr>
              <w:t>40,320</w:t>
            </w:r>
          </w:p>
        </w:tc>
        <w:tc>
          <w:tcPr>
            <w:tcW w:w="1192" w:type="dxa"/>
            <w:tcBorders>
              <w:top w:val="single" w:sz="4" w:space="0" w:color="auto"/>
              <w:left w:val="nil"/>
              <w:bottom w:val="single" w:sz="4" w:space="0" w:color="auto"/>
              <w:right w:val="single" w:sz="4" w:space="0" w:color="auto"/>
            </w:tcBorders>
            <w:shd w:val="clear" w:color="auto" w:fill="FFFFFF"/>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36,157</w:t>
            </w:r>
          </w:p>
        </w:tc>
        <w:tc>
          <w:tcPr>
            <w:tcW w:w="1192" w:type="dxa"/>
            <w:tcBorders>
              <w:top w:val="single" w:sz="4" w:space="0" w:color="auto"/>
              <w:left w:val="nil"/>
              <w:bottom w:val="single" w:sz="4" w:space="0" w:color="auto"/>
              <w:right w:val="single" w:sz="4" w:space="0" w:color="auto"/>
            </w:tcBorders>
            <w:noWrap/>
            <w:vAlign w:val="center"/>
          </w:tcPr>
          <w:p w:rsidR="00BF1777" w:rsidRPr="00442B62" w:rsidRDefault="00BF1777" w:rsidP="007535D6">
            <w:pPr>
              <w:jc w:val="center"/>
              <w:rPr>
                <w:rFonts w:ascii="Times New Roman" w:hAnsi="Times New Roman"/>
                <w:color w:val="FF0000"/>
                <w:sz w:val="28"/>
                <w:szCs w:val="28"/>
              </w:rPr>
            </w:pPr>
            <w:r w:rsidRPr="00442B62">
              <w:rPr>
                <w:rFonts w:ascii="Times New Roman" w:hAnsi="Times New Roman"/>
                <w:sz w:val="28"/>
                <w:szCs w:val="28"/>
              </w:rPr>
              <w:t xml:space="preserve">  -</w:t>
            </w:r>
          </w:p>
        </w:tc>
      </w:tr>
    </w:tbl>
    <w:p w:rsidR="00BF1777" w:rsidRPr="00442B62" w:rsidRDefault="00BF1777" w:rsidP="000F16A9">
      <w:pPr>
        <w:spacing w:after="0" w:line="240" w:lineRule="auto"/>
        <w:jc w:val="both"/>
        <w:rPr>
          <w:rFonts w:ascii="Times New Roman" w:hAnsi="Times New Roman"/>
          <w:sz w:val="28"/>
          <w:szCs w:val="28"/>
        </w:rPr>
      </w:pPr>
    </w:p>
    <w:p w:rsidR="00BF1777" w:rsidRPr="00442B62" w:rsidRDefault="00BF1777" w:rsidP="000F16A9">
      <w:pPr>
        <w:spacing w:after="0" w:line="240" w:lineRule="auto"/>
        <w:jc w:val="both"/>
        <w:rPr>
          <w:rFonts w:ascii="Times New Roman" w:hAnsi="Times New Roman"/>
          <w:b/>
          <w:sz w:val="28"/>
          <w:szCs w:val="28"/>
        </w:rPr>
      </w:pPr>
      <w:r w:rsidRPr="00442B62">
        <w:rPr>
          <w:rFonts w:ascii="Times New Roman" w:hAnsi="Times New Roman"/>
          <w:b/>
          <w:sz w:val="28"/>
          <w:szCs w:val="28"/>
        </w:rPr>
        <w:t xml:space="preserve">                 </w:t>
      </w:r>
    </w:p>
    <w:p w:rsidR="00BF1777" w:rsidRPr="00442B62" w:rsidRDefault="00E774CC" w:rsidP="003D04F7">
      <w:pPr>
        <w:pStyle w:val="ab"/>
        <w:widowControl w:val="0"/>
        <w:tabs>
          <w:tab w:val="num" w:pos="1260"/>
        </w:tabs>
        <w:spacing w:before="0" w:beforeAutospacing="0" w:after="0" w:afterAutospacing="0"/>
        <w:ind w:right="-57"/>
        <w:jc w:val="center"/>
        <w:rPr>
          <w:b/>
          <w:bCs/>
          <w:sz w:val="28"/>
          <w:szCs w:val="28"/>
        </w:rPr>
      </w:pPr>
      <w:r w:rsidRPr="00442B62">
        <w:rPr>
          <w:b/>
          <w:bCs/>
          <w:sz w:val="28"/>
          <w:szCs w:val="28"/>
        </w:rPr>
        <w:t>Основные технико-экономические показатели</w:t>
      </w:r>
    </w:p>
    <w:p w:rsidR="00BF1777" w:rsidRPr="00442B62" w:rsidRDefault="00BF1777" w:rsidP="003D04F7">
      <w:pPr>
        <w:pStyle w:val="ab"/>
        <w:widowControl w:val="0"/>
        <w:spacing w:before="0" w:beforeAutospacing="0" w:after="0" w:afterAutospacing="0"/>
        <w:ind w:right="-57" w:firstLine="360"/>
        <w:jc w:val="center"/>
        <w:rPr>
          <w:color w:val="FF0000"/>
          <w:sz w:val="28"/>
          <w:szCs w:val="28"/>
        </w:rPr>
      </w:pPr>
      <w:r w:rsidRPr="00442B62">
        <w:rPr>
          <w:color w:val="FF0000"/>
          <w:sz w:val="28"/>
          <w:szCs w:val="28"/>
        </w:rPr>
        <w:t xml:space="preserve">         </w:t>
      </w:r>
    </w:p>
    <w:tbl>
      <w:tblPr>
        <w:tblW w:w="9809"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36"/>
        <w:gridCol w:w="4159"/>
        <w:gridCol w:w="1512"/>
        <w:gridCol w:w="1701"/>
        <w:gridCol w:w="1701"/>
      </w:tblGrid>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 xml:space="preserve">№ </w:t>
            </w:r>
            <w:r w:rsidRPr="00442B62">
              <w:rPr>
                <w:sz w:val="28"/>
                <w:szCs w:val="28"/>
                <w:lang w:val="en-US"/>
              </w:rPr>
              <w:t xml:space="preserve">               </w:t>
            </w:r>
            <w:r w:rsidRPr="00442B62">
              <w:rPr>
                <w:sz w:val="28"/>
                <w:szCs w:val="28"/>
              </w:rPr>
              <w:t>п.п.</w:t>
            </w:r>
          </w:p>
        </w:tc>
        <w:tc>
          <w:tcPr>
            <w:tcW w:w="4159"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Показатели</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Единица</w:t>
            </w:r>
          </w:p>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измерения</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Современное   состояние на 2014 г.</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На расчетный</w:t>
            </w:r>
          </w:p>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срок 2034г.</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b/>
                <w:bCs/>
                <w:sz w:val="28"/>
                <w:szCs w:val="28"/>
              </w:rPr>
            </w:pPr>
            <w:r w:rsidRPr="00442B62">
              <w:rPr>
                <w:b/>
                <w:bCs/>
                <w:sz w:val="28"/>
                <w:szCs w:val="28"/>
              </w:rPr>
              <w:t>1</w:t>
            </w:r>
          </w:p>
        </w:tc>
        <w:tc>
          <w:tcPr>
            <w:tcW w:w="4159" w:type="dxa"/>
            <w:vAlign w:val="center"/>
          </w:tcPr>
          <w:p w:rsidR="00BF1777" w:rsidRPr="00442B62" w:rsidRDefault="00BF1777" w:rsidP="007535D6">
            <w:pPr>
              <w:pStyle w:val="1"/>
              <w:ind w:right="-14"/>
              <w:rPr>
                <w:rFonts w:ascii="Times New Roman" w:hAnsi="Times New Roman" w:cs="Times New Roman"/>
                <w:b w:val="0"/>
                <w:sz w:val="28"/>
                <w:szCs w:val="28"/>
              </w:rPr>
            </w:pPr>
            <w:r w:rsidRPr="00442B62">
              <w:rPr>
                <w:rFonts w:ascii="Times New Roman" w:hAnsi="Times New Roman" w:cs="Times New Roman"/>
                <w:b w:val="0"/>
                <w:sz w:val="28"/>
                <w:szCs w:val="28"/>
              </w:rPr>
              <w:t xml:space="preserve">      Территория</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p>
        </w:tc>
      </w:tr>
      <w:tr w:rsidR="00BF1777" w:rsidRPr="00442B62" w:rsidTr="00E774CC">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1.1</w:t>
            </w:r>
          </w:p>
        </w:tc>
        <w:tc>
          <w:tcPr>
            <w:tcW w:w="4159" w:type="dxa"/>
            <w:vAlign w:val="center"/>
          </w:tcPr>
          <w:p w:rsidR="00BF1777" w:rsidRPr="00442B62" w:rsidRDefault="00BF1777" w:rsidP="007535D6">
            <w:pPr>
              <w:pStyle w:val="ab"/>
              <w:widowControl w:val="0"/>
              <w:spacing w:before="0" w:beforeAutospacing="0" w:after="0" w:afterAutospacing="0"/>
              <w:ind w:left="57"/>
              <w:rPr>
                <w:sz w:val="28"/>
                <w:szCs w:val="28"/>
              </w:rPr>
            </w:pPr>
            <w:r w:rsidRPr="00442B62">
              <w:rPr>
                <w:sz w:val="28"/>
                <w:szCs w:val="28"/>
              </w:rPr>
              <w:t>Общая площадь земель сельского  поселения Зилаирский  сельсовет в административных границах</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га</w:t>
            </w:r>
          </w:p>
        </w:tc>
        <w:tc>
          <w:tcPr>
            <w:tcW w:w="1701" w:type="dxa"/>
            <w:vAlign w:val="center"/>
          </w:tcPr>
          <w:p w:rsidR="00BF1777" w:rsidRPr="00442B62" w:rsidRDefault="00BF1777" w:rsidP="00E774CC">
            <w:pPr>
              <w:pStyle w:val="ab"/>
              <w:widowControl w:val="0"/>
              <w:spacing w:before="0" w:beforeAutospacing="0" w:after="0" w:afterAutospacing="0"/>
              <w:ind w:right="-14"/>
              <w:jc w:val="center"/>
              <w:rPr>
                <w:sz w:val="28"/>
                <w:szCs w:val="28"/>
              </w:rPr>
            </w:pPr>
            <w:r w:rsidRPr="00442B62">
              <w:rPr>
                <w:sz w:val="28"/>
                <w:szCs w:val="28"/>
              </w:rPr>
              <w:t>66543,13</w:t>
            </w:r>
          </w:p>
        </w:tc>
        <w:tc>
          <w:tcPr>
            <w:tcW w:w="1701" w:type="dxa"/>
            <w:vAlign w:val="center"/>
          </w:tcPr>
          <w:p w:rsidR="00BF1777" w:rsidRPr="00442B62" w:rsidRDefault="00BF1777" w:rsidP="00E774CC">
            <w:pPr>
              <w:ind w:right="-57"/>
              <w:jc w:val="center"/>
              <w:rPr>
                <w:rStyle w:val="HTML0"/>
                <w:rFonts w:ascii="Times New Roman" w:hAnsi="Times New Roman" w:cs="Times New Roman"/>
                <w:sz w:val="28"/>
                <w:szCs w:val="28"/>
              </w:rPr>
            </w:pPr>
            <w:r w:rsidRPr="00442B62">
              <w:rPr>
                <w:rFonts w:ascii="Times New Roman" w:hAnsi="Times New Roman"/>
                <w:sz w:val="28"/>
                <w:szCs w:val="28"/>
              </w:rPr>
              <w:t>66543,13</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4159" w:type="dxa"/>
            <w:vAlign w:val="center"/>
          </w:tcPr>
          <w:p w:rsidR="00BF1777" w:rsidRPr="00442B62" w:rsidRDefault="00BF1777" w:rsidP="007535D6">
            <w:pPr>
              <w:pStyle w:val="ab"/>
              <w:widowControl w:val="0"/>
              <w:spacing w:before="0" w:beforeAutospacing="0" w:after="0" w:afterAutospacing="0"/>
              <w:ind w:left="57"/>
              <w:rPr>
                <w:sz w:val="28"/>
                <w:szCs w:val="28"/>
              </w:rPr>
            </w:pPr>
            <w:r w:rsidRPr="00442B62">
              <w:rPr>
                <w:sz w:val="28"/>
                <w:szCs w:val="28"/>
              </w:rPr>
              <w:t>в том числе по категориям:</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p>
        </w:tc>
        <w:tc>
          <w:tcPr>
            <w:tcW w:w="1701" w:type="dxa"/>
            <w:vAlign w:val="center"/>
          </w:tcPr>
          <w:p w:rsidR="00BF1777" w:rsidRPr="00442B62" w:rsidRDefault="00BF1777" w:rsidP="007535D6">
            <w:pPr>
              <w:ind w:right="-57"/>
              <w:jc w:val="center"/>
              <w:rPr>
                <w:rStyle w:val="HTML0"/>
                <w:rFonts w:ascii="Times New Roman" w:hAnsi="Times New Roman" w:cs="Times New Roman"/>
                <w:color w:val="FF0000"/>
                <w:sz w:val="28"/>
                <w:szCs w:val="28"/>
              </w:rPr>
            </w:pP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w:t>
            </w:r>
          </w:p>
        </w:tc>
        <w:tc>
          <w:tcPr>
            <w:tcW w:w="4159" w:type="dxa"/>
            <w:vAlign w:val="center"/>
          </w:tcPr>
          <w:p w:rsidR="00BF1777" w:rsidRPr="00442B62" w:rsidRDefault="00BF1777" w:rsidP="007535D6">
            <w:pPr>
              <w:pStyle w:val="ab"/>
              <w:widowControl w:val="0"/>
              <w:spacing w:before="0" w:beforeAutospacing="0" w:after="0" w:afterAutospacing="0"/>
              <w:ind w:left="57"/>
              <w:rPr>
                <w:sz w:val="28"/>
                <w:szCs w:val="28"/>
              </w:rPr>
            </w:pPr>
            <w:r w:rsidRPr="00442B62">
              <w:rPr>
                <w:sz w:val="28"/>
                <w:szCs w:val="28"/>
              </w:rPr>
              <w:t xml:space="preserve">Земель лесного фонда </w:t>
            </w:r>
          </w:p>
        </w:tc>
        <w:tc>
          <w:tcPr>
            <w:tcW w:w="1512" w:type="dxa"/>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9833,841</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9805,911</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2</w:t>
            </w:r>
          </w:p>
        </w:tc>
        <w:tc>
          <w:tcPr>
            <w:tcW w:w="4159" w:type="dxa"/>
            <w:vAlign w:val="center"/>
          </w:tcPr>
          <w:p w:rsidR="00BF1777" w:rsidRPr="00442B62" w:rsidRDefault="00BF1777" w:rsidP="007535D6">
            <w:pPr>
              <w:pStyle w:val="ab"/>
              <w:widowControl w:val="0"/>
              <w:spacing w:before="0" w:beforeAutospacing="0" w:after="0" w:afterAutospacing="0"/>
              <w:ind w:left="57"/>
              <w:rPr>
                <w:sz w:val="28"/>
                <w:szCs w:val="28"/>
              </w:rPr>
            </w:pPr>
            <w:r w:rsidRPr="00442B62">
              <w:rPr>
                <w:rStyle w:val="HTML0"/>
                <w:rFonts w:ascii="Times New Roman" w:hAnsi="Times New Roman" w:cs="Times New Roman"/>
                <w:sz w:val="28"/>
                <w:szCs w:val="28"/>
              </w:rPr>
              <w:t>Земель особо охраняемых природных территорий</w:t>
            </w:r>
          </w:p>
        </w:tc>
        <w:tc>
          <w:tcPr>
            <w:tcW w:w="1512" w:type="dxa"/>
            <w:vAlign w:val="center"/>
          </w:tcPr>
          <w:p w:rsidR="00BF1777" w:rsidRPr="00442B62" w:rsidRDefault="00BF1777" w:rsidP="007535D6">
            <w:pPr>
              <w:jc w:val="center"/>
              <w:rPr>
                <w:rFonts w:ascii="Times New Roman" w:hAnsi="Times New Roman"/>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w:t>
            </w:r>
          </w:p>
        </w:tc>
      </w:tr>
      <w:tr w:rsidR="00BF1777" w:rsidRPr="00442B62" w:rsidTr="007535D6">
        <w:trPr>
          <w:trHeight w:val="454"/>
          <w:tblCellSpacing w:w="0" w:type="dxa"/>
          <w:jc w:val="center"/>
        </w:trPr>
        <w:tc>
          <w:tcPr>
            <w:tcW w:w="736" w:type="dxa"/>
            <w:vAlign w:val="center"/>
          </w:tcPr>
          <w:p w:rsidR="00BF1777" w:rsidRPr="00442B62" w:rsidRDefault="00BF1777" w:rsidP="007535D6">
            <w:pPr>
              <w:ind w:right="-57"/>
              <w:jc w:val="center"/>
              <w:rPr>
                <w:rStyle w:val="HTML0"/>
                <w:rFonts w:ascii="Times New Roman" w:hAnsi="Times New Roman" w:cs="Times New Roman"/>
                <w:sz w:val="28"/>
                <w:szCs w:val="28"/>
              </w:rPr>
            </w:pPr>
            <w:r w:rsidRPr="00442B62">
              <w:rPr>
                <w:rStyle w:val="HTML0"/>
                <w:rFonts w:ascii="Times New Roman" w:hAnsi="Times New Roman" w:cs="Times New Roman"/>
                <w:sz w:val="28"/>
                <w:szCs w:val="28"/>
              </w:rPr>
              <w:t>3</w:t>
            </w:r>
          </w:p>
        </w:tc>
        <w:tc>
          <w:tcPr>
            <w:tcW w:w="4159" w:type="dxa"/>
            <w:vAlign w:val="center"/>
          </w:tcPr>
          <w:p w:rsidR="00BF1777" w:rsidRPr="00442B62" w:rsidRDefault="00BF1777" w:rsidP="007535D6">
            <w:pPr>
              <w:ind w:left="57"/>
              <w:rPr>
                <w:rStyle w:val="HTML0"/>
                <w:rFonts w:ascii="Times New Roman" w:hAnsi="Times New Roman" w:cs="Times New Roman"/>
                <w:sz w:val="28"/>
                <w:szCs w:val="28"/>
              </w:rPr>
            </w:pPr>
            <w:r w:rsidRPr="00442B62">
              <w:rPr>
                <w:rStyle w:val="HTML0"/>
                <w:rFonts w:ascii="Times New Roman" w:hAnsi="Times New Roman" w:cs="Times New Roman"/>
                <w:sz w:val="28"/>
                <w:szCs w:val="28"/>
              </w:rPr>
              <w:t>Земель водного фонда</w:t>
            </w:r>
          </w:p>
        </w:tc>
        <w:tc>
          <w:tcPr>
            <w:tcW w:w="1512" w:type="dxa"/>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1307,03</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1307,03</w:t>
            </w:r>
          </w:p>
        </w:tc>
      </w:tr>
      <w:tr w:rsidR="00BF1777" w:rsidRPr="00442B62" w:rsidTr="007535D6">
        <w:trPr>
          <w:trHeight w:val="454"/>
          <w:tblCellSpacing w:w="0" w:type="dxa"/>
          <w:jc w:val="center"/>
        </w:trPr>
        <w:tc>
          <w:tcPr>
            <w:tcW w:w="736" w:type="dxa"/>
            <w:vAlign w:val="center"/>
          </w:tcPr>
          <w:p w:rsidR="00BF1777" w:rsidRPr="00442B62" w:rsidRDefault="00BF1777" w:rsidP="007535D6">
            <w:pPr>
              <w:ind w:right="-57"/>
              <w:jc w:val="center"/>
              <w:rPr>
                <w:rStyle w:val="HTML0"/>
                <w:rFonts w:ascii="Times New Roman" w:hAnsi="Times New Roman" w:cs="Times New Roman"/>
                <w:sz w:val="28"/>
                <w:szCs w:val="28"/>
              </w:rPr>
            </w:pPr>
            <w:r w:rsidRPr="00442B62">
              <w:rPr>
                <w:rStyle w:val="HTML0"/>
                <w:rFonts w:ascii="Times New Roman" w:hAnsi="Times New Roman" w:cs="Times New Roman"/>
                <w:sz w:val="28"/>
                <w:szCs w:val="28"/>
              </w:rPr>
              <w:t>4</w:t>
            </w:r>
          </w:p>
        </w:tc>
        <w:tc>
          <w:tcPr>
            <w:tcW w:w="4159" w:type="dxa"/>
            <w:vAlign w:val="center"/>
          </w:tcPr>
          <w:p w:rsidR="00BF1777" w:rsidRPr="00442B62" w:rsidRDefault="00BF1777" w:rsidP="00E774CC">
            <w:pPr>
              <w:ind w:left="57"/>
              <w:rPr>
                <w:rStyle w:val="af"/>
                <w:rFonts w:ascii="Times New Roman" w:eastAsia="Arial Unicode MS" w:hAnsi="Times New Roman"/>
                <w:sz w:val="28"/>
                <w:szCs w:val="28"/>
              </w:rPr>
            </w:pPr>
            <w:r w:rsidRPr="00442B62">
              <w:rPr>
                <w:rStyle w:val="af"/>
                <w:rFonts w:ascii="Times New Roman" w:eastAsia="Arial Unicode MS" w:hAnsi="Times New Roman"/>
                <w:sz w:val="28"/>
                <w:szCs w:val="28"/>
              </w:rPr>
              <w:t>Зем</w:t>
            </w:r>
            <w:r w:rsidR="00E774CC" w:rsidRPr="00442B62">
              <w:rPr>
                <w:rStyle w:val="af"/>
                <w:rFonts w:ascii="Times New Roman" w:eastAsia="Arial Unicode MS" w:hAnsi="Times New Roman"/>
                <w:sz w:val="28"/>
                <w:szCs w:val="28"/>
              </w:rPr>
              <w:t>ель сельскохозяйственного назна</w:t>
            </w:r>
            <w:r w:rsidRPr="00442B62">
              <w:rPr>
                <w:rStyle w:val="af"/>
                <w:rFonts w:ascii="Times New Roman" w:eastAsia="Arial Unicode MS" w:hAnsi="Times New Roman"/>
                <w:sz w:val="28"/>
                <w:szCs w:val="28"/>
              </w:rPr>
              <w:t>чения</w:t>
            </w:r>
          </w:p>
        </w:tc>
        <w:tc>
          <w:tcPr>
            <w:tcW w:w="1512" w:type="dxa"/>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52737,71</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52670,0</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5</w:t>
            </w:r>
          </w:p>
        </w:tc>
        <w:tc>
          <w:tcPr>
            <w:tcW w:w="4159" w:type="dxa"/>
            <w:vAlign w:val="center"/>
          </w:tcPr>
          <w:p w:rsidR="00BF1777" w:rsidRPr="00442B62" w:rsidRDefault="00BF1777" w:rsidP="007535D6">
            <w:pPr>
              <w:pStyle w:val="ab"/>
              <w:widowControl w:val="0"/>
              <w:spacing w:before="0" w:beforeAutospacing="0" w:after="0" w:afterAutospacing="0"/>
              <w:ind w:left="57"/>
              <w:rPr>
                <w:sz w:val="28"/>
                <w:szCs w:val="28"/>
              </w:rPr>
            </w:pPr>
            <w:r w:rsidRPr="00442B62">
              <w:rPr>
                <w:sz w:val="28"/>
                <w:szCs w:val="28"/>
              </w:rPr>
              <w:t xml:space="preserve">Земель промышленности, энергетики,  связи, земли </w:t>
            </w:r>
            <w:r w:rsidRPr="00442B62">
              <w:rPr>
                <w:sz w:val="28"/>
                <w:szCs w:val="28"/>
              </w:rPr>
              <w:lastRenderedPageBreak/>
              <w:t>обороны</w:t>
            </w:r>
          </w:p>
        </w:tc>
        <w:tc>
          <w:tcPr>
            <w:tcW w:w="1512" w:type="dxa"/>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lastRenderedPageBreak/>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660,77</w:t>
            </w:r>
          </w:p>
        </w:tc>
        <w:tc>
          <w:tcPr>
            <w:tcW w:w="1701" w:type="dxa"/>
            <w:vAlign w:val="center"/>
          </w:tcPr>
          <w:p w:rsidR="00BF1777" w:rsidRPr="00442B62" w:rsidRDefault="00BF1777" w:rsidP="007535D6">
            <w:pPr>
              <w:ind w:right="-57"/>
              <w:jc w:val="center"/>
              <w:rPr>
                <w:rStyle w:val="HTML0"/>
                <w:rFonts w:ascii="Times New Roman" w:hAnsi="Times New Roman" w:cs="Times New Roman"/>
                <w:sz w:val="28"/>
                <w:szCs w:val="28"/>
              </w:rPr>
            </w:pPr>
            <w:r w:rsidRPr="00442B62">
              <w:rPr>
                <w:rStyle w:val="HTML0"/>
                <w:rFonts w:ascii="Times New Roman" w:hAnsi="Times New Roman" w:cs="Times New Roman"/>
                <w:sz w:val="28"/>
                <w:szCs w:val="28"/>
              </w:rPr>
              <w:t>702,0</w:t>
            </w:r>
          </w:p>
        </w:tc>
      </w:tr>
      <w:tr w:rsidR="00BF1777" w:rsidRPr="00442B62" w:rsidTr="007535D6">
        <w:trPr>
          <w:trHeight w:val="454"/>
          <w:tblCellSpacing w:w="0" w:type="dxa"/>
          <w:jc w:val="center"/>
        </w:trPr>
        <w:tc>
          <w:tcPr>
            <w:tcW w:w="736" w:type="dxa"/>
            <w:vAlign w:val="center"/>
          </w:tcPr>
          <w:p w:rsidR="00BF1777" w:rsidRPr="00442B62" w:rsidRDefault="00BF1777" w:rsidP="007535D6">
            <w:pPr>
              <w:ind w:right="-57"/>
              <w:jc w:val="center"/>
              <w:rPr>
                <w:rStyle w:val="HTML0"/>
                <w:rFonts w:ascii="Times New Roman" w:hAnsi="Times New Roman" w:cs="Times New Roman"/>
                <w:sz w:val="28"/>
                <w:szCs w:val="28"/>
              </w:rPr>
            </w:pPr>
            <w:r w:rsidRPr="00442B62">
              <w:rPr>
                <w:rStyle w:val="HTML0"/>
                <w:rFonts w:ascii="Times New Roman" w:hAnsi="Times New Roman" w:cs="Times New Roman"/>
                <w:sz w:val="28"/>
                <w:szCs w:val="28"/>
              </w:rPr>
              <w:lastRenderedPageBreak/>
              <w:t>6</w:t>
            </w:r>
          </w:p>
        </w:tc>
        <w:tc>
          <w:tcPr>
            <w:tcW w:w="4159" w:type="dxa"/>
            <w:vAlign w:val="center"/>
          </w:tcPr>
          <w:p w:rsidR="00BF1777" w:rsidRPr="00442B62" w:rsidRDefault="00BF1777" w:rsidP="007535D6">
            <w:pPr>
              <w:ind w:left="57"/>
              <w:rPr>
                <w:rStyle w:val="HTML0"/>
                <w:rFonts w:ascii="Times New Roman" w:hAnsi="Times New Roman" w:cs="Times New Roman"/>
                <w:sz w:val="28"/>
                <w:szCs w:val="28"/>
              </w:rPr>
            </w:pPr>
            <w:r w:rsidRPr="00442B62">
              <w:rPr>
                <w:rStyle w:val="HTML0"/>
                <w:rFonts w:ascii="Times New Roman" w:hAnsi="Times New Roman" w:cs="Times New Roman"/>
                <w:sz w:val="28"/>
                <w:szCs w:val="28"/>
              </w:rPr>
              <w:t>Земель транспорта</w:t>
            </w:r>
          </w:p>
        </w:tc>
        <w:tc>
          <w:tcPr>
            <w:tcW w:w="1512" w:type="dxa"/>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467,36</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467,36</w:t>
            </w:r>
          </w:p>
        </w:tc>
      </w:tr>
      <w:tr w:rsidR="00BF1777" w:rsidRPr="00442B62" w:rsidTr="007535D6">
        <w:trPr>
          <w:trHeight w:val="454"/>
          <w:tblCellSpacing w:w="0" w:type="dxa"/>
          <w:jc w:val="center"/>
        </w:trPr>
        <w:tc>
          <w:tcPr>
            <w:tcW w:w="736" w:type="dxa"/>
            <w:vAlign w:val="center"/>
          </w:tcPr>
          <w:p w:rsidR="00BF1777" w:rsidRPr="00442B62" w:rsidRDefault="00BF1777" w:rsidP="007535D6">
            <w:pPr>
              <w:ind w:right="-57"/>
              <w:jc w:val="center"/>
              <w:rPr>
                <w:rStyle w:val="HTML0"/>
                <w:rFonts w:ascii="Times New Roman" w:hAnsi="Times New Roman" w:cs="Times New Roman"/>
                <w:sz w:val="28"/>
                <w:szCs w:val="28"/>
              </w:rPr>
            </w:pPr>
            <w:r w:rsidRPr="00442B62">
              <w:rPr>
                <w:rStyle w:val="HTML0"/>
                <w:rFonts w:ascii="Times New Roman" w:hAnsi="Times New Roman" w:cs="Times New Roman"/>
                <w:sz w:val="28"/>
                <w:szCs w:val="28"/>
              </w:rPr>
              <w:t>7</w:t>
            </w:r>
          </w:p>
        </w:tc>
        <w:tc>
          <w:tcPr>
            <w:tcW w:w="4159" w:type="dxa"/>
            <w:vAlign w:val="center"/>
          </w:tcPr>
          <w:p w:rsidR="00BF1777" w:rsidRPr="00442B62" w:rsidRDefault="00BF1777" w:rsidP="007535D6">
            <w:pPr>
              <w:ind w:left="57"/>
              <w:rPr>
                <w:rStyle w:val="HTML0"/>
                <w:rFonts w:ascii="Times New Roman" w:hAnsi="Times New Roman" w:cs="Times New Roman"/>
                <w:sz w:val="28"/>
                <w:szCs w:val="28"/>
              </w:rPr>
            </w:pPr>
            <w:r w:rsidRPr="00442B62">
              <w:rPr>
                <w:rStyle w:val="HTML0"/>
                <w:rFonts w:ascii="Times New Roman" w:hAnsi="Times New Roman" w:cs="Times New Roman"/>
                <w:sz w:val="28"/>
                <w:szCs w:val="28"/>
              </w:rPr>
              <w:t>Земель населенных пунктов, в т.ч.:</w:t>
            </w:r>
          </w:p>
        </w:tc>
        <w:tc>
          <w:tcPr>
            <w:tcW w:w="1512" w:type="dxa"/>
            <w:vAlign w:val="center"/>
          </w:tcPr>
          <w:p w:rsidR="00BF1777" w:rsidRPr="00442B62" w:rsidRDefault="00BF1777" w:rsidP="007535D6">
            <w:pPr>
              <w:ind w:right="-57"/>
              <w:jc w:val="center"/>
              <w:rPr>
                <w:rStyle w:val="HTML0"/>
                <w:rFonts w:ascii="Times New Roman" w:hAnsi="Times New Roman" w:cs="Times New Roman"/>
                <w:sz w:val="28"/>
                <w:szCs w:val="28"/>
              </w:rPr>
            </w:pPr>
            <w:r w:rsidRPr="00442B62">
              <w:rPr>
                <w:rStyle w:val="HTML0"/>
                <w:rFonts w:ascii="Times New Roman" w:hAnsi="Times New Roman" w:cs="Times New Roman"/>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r w:rsidRPr="00442B62">
              <w:rPr>
                <w:sz w:val="28"/>
                <w:szCs w:val="28"/>
              </w:rPr>
              <w:t>1531,78</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r w:rsidRPr="00442B62">
              <w:rPr>
                <w:sz w:val="28"/>
                <w:szCs w:val="28"/>
              </w:rPr>
              <w:t>1584,69</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4159" w:type="dxa"/>
            <w:vAlign w:val="center"/>
          </w:tcPr>
          <w:p w:rsidR="00BF1777" w:rsidRPr="00442B62" w:rsidRDefault="00BF1777" w:rsidP="007535D6">
            <w:pPr>
              <w:pStyle w:val="ab"/>
              <w:widowControl w:val="0"/>
              <w:spacing w:before="0" w:beforeAutospacing="0" w:after="0" w:afterAutospacing="0"/>
              <w:ind w:left="57"/>
              <w:rPr>
                <w:sz w:val="28"/>
                <w:szCs w:val="28"/>
              </w:rPr>
            </w:pPr>
            <w:r w:rsidRPr="00442B62">
              <w:rPr>
                <w:sz w:val="28"/>
                <w:szCs w:val="28"/>
              </w:rPr>
              <w:t xml:space="preserve">жилых зон с преобладанием </w:t>
            </w:r>
            <w:proofErr w:type="spellStart"/>
            <w:proofErr w:type="gramStart"/>
            <w:r w:rsidRPr="00442B62">
              <w:rPr>
                <w:sz w:val="28"/>
                <w:szCs w:val="28"/>
              </w:rPr>
              <w:t>индиви</w:t>
            </w:r>
            <w:proofErr w:type="spellEnd"/>
            <w:r w:rsidRPr="00442B62">
              <w:rPr>
                <w:sz w:val="28"/>
                <w:szCs w:val="28"/>
              </w:rPr>
              <w:t xml:space="preserve">  дуальной</w:t>
            </w:r>
            <w:proofErr w:type="gramEnd"/>
            <w:r w:rsidRPr="00442B62">
              <w:rPr>
                <w:sz w:val="28"/>
                <w:szCs w:val="28"/>
              </w:rPr>
              <w:t xml:space="preserve"> застройки</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roofErr w:type="gramStart"/>
            <w:r w:rsidRPr="00442B62">
              <w:rPr>
                <w:sz w:val="28"/>
                <w:szCs w:val="28"/>
              </w:rPr>
              <w:t>га</w:t>
            </w:r>
            <w:proofErr w:type="gramEnd"/>
            <w:r w:rsidRPr="00442B62">
              <w:rPr>
                <w:sz w:val="28"/>
                <w:szCs w:val="28"/>
                <w:lang w:val="en-US"/>
              </w:rPr>
              <w:t xml:space="preserve"> </w:t>
            </w:r>
            <w:r w:rsidRPr="00442B62">
              <w:rPr>
                <w:sz w:val="28"/>
                <w:szCs w:val="28"/>
              </w:rPr>
              <w:t xml:space="preserve">  /</w:t>
            </w:r>
            <w:r w:rsidRPr="00442B62">
              <w:rPr>
                <w:sz w:val="28"/>
                <w:szCs w:val="28"/>
                <w:lang w:val="en-US"/>
              </w:rPr>
              <w:t xml:space="preserve"> </w:t>
            </w:r>
            <w:r w:rsidRPr="00442B62">
              <w:rPr>
                <w:sz w:val="28"/>
                <w:szCs w:val="28"/>
              </w:rPr>
              <w:t>%</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r w:rsidRPr="00442B62">
              <w:rPr>
                <w:sz w:val="28"/>
                <w:szCs w:val="28"/>
              </w:rPr>
              <w:t>254,28</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r w:rsidRPr="00442B62">
              <w:rPr>
                <w:sz w:val="28"/>
                <w:szCs w:val="28"/>
              </w:rPr>
              <w:t>380,14</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4159" w:type="dxa"/>
            <w:vAlign w:val="center"/>
          </w:tcPr>
          <w:p w:rsidR="00BF1777" w:rsidRPr="00442B62" w:rsidRDefault="00BF1777" w:rsidP="007535D6">
            <w:pPr>
              <w:pStyle w:val="ab"/>
              <w:widowControl w:val="0"/>
              <w:spacing w:before="0" w:beforeAutospacing="0" w:after="0" w:afterAutospacing="0"/>
              <w:ind w:left="57"/>
              <w:rPr>
                <w:sz w:val="28"/>
                <w:szCs w:val="28"/>
              </w:rPr>
            </w:pPr>
            <w:r w:rsidRPr="00442B62">
              <w:rPr>
                <w:sz w:val="28"/>
                <w:szCs w:val="28"/>
              </w:rPr>
              <w:t>общественно-деловых зон</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r w:rsidRPr="00442B62">
              <w:rPr>
                <w:bCs/>
                <w:sz w:val="28"/>
                <w:szCs w:val="28"/>
              </w:rPr>
              <w:t>28,725</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r w:rsidRPr="00442B62">
              <w:rPr>
                <w:bCs/>
                <w:sz w:val="28"/>
                <w:szCs w:val="28"/>
              </w:rPr>
              <w:t>33,39</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4159" w:type="dxa"/>
            <w:vAlign w:val="center"/>
          </w:tcPr>
          <w:p w:rsidR="00BF1777" w:rsidRPr="00442B62" w:rsidRDefault="00BF1777" w:rsidP="007535D6">
            <w:pPr>
              <w:pStyle w:val="ab"/>
              <w:widowControl w:val="0"/>
              <w:spacing w:before="0" w:beforeAutospacing="0" w:after="0" w:afterAutospacing="0"/>
              <w:ind w:left="57"/>
              <w:rPr>
                <w:sz w:val="28"/>
                <w:szCs w:val="28"/>
              </w:rPr>
            </w:pPr>
            <w:r w:rsidRPr="00442B62">
              <w:rPr>
                <w:sz w:val="28"/>
                <w:szCs w:val="28"/>
              </w:rPr>
              <w:t xml:space="preserve">производственных зон, зон инженер    ной и </w:t>
            </w:r>
            <w:proofErr w:type="gramStart"/>
            <w:r w:rsidRPr="00442B62">
              <w:rPr>
                <w:sz w:val="28"/>
                <w:szCs w:val="28"/>
              </w:rPr>
              <w:t>транспортной</w:t>
            </w:r>
            <w:proofErr w:type="gramEnd"/>
            <w:r w:rsidRPr="00442B62">
              <w:rPr>
                <w:sz w:val="28"/>
                <w:szCs w:val="28"/>
              </w:rPr>
              <w:t xml:space="preserve"> инфраструктур</w:t>
            </w:r>
          </w:p>
        </w:tc>
        <w:tc>
          <w:tcPr>
            <w:tcW w:w="1512" w:type="dxa"/>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91,38</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103,855</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4159" w:type="dxa"/>
            <w:vAlign w:val="center"/>
          </w:tcPr>
          <w:p w:rsidR="00BF1777" w:rsidRPr="00442B62" w:rsidRDefault="00BF1777" w:rsidP="007535D6">
            <w:pPr>
              <w:pStyle w:val="ab"/>
              <w:widowControl w:val="0"/>
              <w:spacing w:before="0" w:beforeAutospacing="0" w:after="0" w:afterAutospacing="0"/>
              <w:ind w:left="57"/>
              <w:rPr>
                <w:sz w:val="28"/>
                <w:szCs w:val="28"/>
              </w:rPr>
            </w:pPr>
            <w:r w:rsidRPr="00442B62">
              <w:rPr>
                <w:sz w:val="28"/>
                <w:szCs w:val="28"/>
              </w:rPr>
              <w:t>рекреационных зон</w:t>
            </w:r>
          </w:p>
        </w:tc>
        <w:tc>
          <w:tcPr>
            <w:tcW w:w="1512" w:type="dxa"/>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r w:rsidRPr="00442B62">
              <w:rPr>
                <w:bCs/>
                <w:sz w:val="28"/>
                <w:szCs w:val="28"/>
              </w:rPr>
              <w:t>35,07</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4159" w:type="dxa"/>
            <w:vAlign w:val="center"/>
          </w:tcPr>
          <w:p w:rsidR="00BF1777" w:rsidRPr="00442B62" w:rsidRDefault="00BF1777" w:rsidP="007535D6">
            <w:pPr>
              <w:ind w:left="57"/>
              <w:rPr>
                <w:rStyle w:val="HTML0"/>
                <w:rFonts w:ascii="Times New Roman" w:hAnsi="Times New Roman" w:cs="Times New Roman"/>
                <w:sz w:val="28"/>
                <w:szCs w:val="28"/>
              </w:rPr>
            </w:pPr>
            <w:r w:rsidRPr="00442B62">
              <w:rPr>
                <w:rStyle w:val="HTML0"/>
                <w:rFonts w:ascii="Times New Roman" w:hAnsi="Times New Roman" w:cs="Times New Roman"/>
                <w:sz w:val="28"/>
                <w:szCs w:val="28"/>
              </w:rPr>
              <w:t>земель специального назначения</w:t>
            </w:r>
          </w:p>
        </w:tc>
        <w:tc>
          <w:tcPr>
            <w:tcW w:w="1512" w:type="dxa"/>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3,75</w:t>
            </w:r>
          </w:p>
        </w:tc>
        <w:tc>
          <w:tcPr>
            <w:tcW w:w="1701" w:type="dxa"/>
            <w:vAlign w:val="center"/>
          </w:tcPr>
          <w:p w:rsidR="00BF1777" w:rsidRPr="00442B62" w:rsidRDefault="00BF1777" w:rsidP="007535D6">
            <w:pPr>
              <w:ind w:right="-57"/>
              <w:jc w:val="center"/>
              <w:rPr>
                <w:rStyle w:val="HTML0"/>
                <w:rFonts w:ascii="Times New Roman" w:hAnsi="Times New Roman" w:cs="Times New Roman"/>
                <w:sz w:val="28"/>
                <w:szCs w:val="28"/>
              </w:rPr>
            </w:pPr>
            <w:r w:rsidRPr="00442B62">
              <w:rPr>
                <w:rStyle w:val="HTML0"/>
                <w:rFonts w:ascii="Times New Roman" w:hAnsi="Times New Roman" w:cs="Times New Roman"/>
                <w:sz w:val="28"/>
                <w:szCs w:val="28"/>
              </w:rPr>
              <w:t>3,53</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8</w:t>
            </w:r>
          </w:p>
        </w:tc>
        <w:tc>
          <w:tcPr>
            <w:tcW w:w="4159" w:type="dxa"/>
            <w:vAlign w:val="center"/>
          </w:tcPr>
          <w:p w:rsidR="00BF1777" w:rsidRPr="00442B62" w:rsidRDefault="00BF1777" w:rsidP="007535D6">
            <w:pPr>
              <w:ind w:right="-14"/>
              <w:rPr>
                <w:rStyle w:val="HTML0"/>
                <w:rFonts w:ascii="Times New Roman" w:hAnsi="Times New Roman" w:cs="Times New Roman"/>
                <w:sz w:val="28"/>
                <w:szCs w:val="28"/>
              </w:rPr>
            </w:pPr>
            <w:r w:rsidRPr="00442B62">
              <w:rPr>
                <w:rStyle w:val="HTML0"/>
                <w:rFonts w:ascii="Times New Roman" w:hAnsi="Times New Roman" w:cs="Times New Roman"/>
                <w:sz w:val="28"/>
                <w:szCs w:val="28"/>
              </w:rPr>
              <w:t xml:space="preserve"> Земель специального назначения </w:t>
            </w:r>
            <w:proofErr w:type="gramStart"/>
            <w:r w:rsidRPr="00442B62">
              <w:rPr>
                <w:rStyle w:val="HTML0"/>
                <w:rFonts w:ascii="Times New Roman" w:hAnsi="Times New Roman" w:cs="Times New Roman"/>
                <w:sz w:val="28"/>
                <w:szCs w:val="28"/>
              </w:rPr>
              <w:t>в</w:t>
            </w:r>
            <w:proofErr w:type="gramEnd"/>
            <w:r w:rsidRPr="00442B62">
              <w:rPr>
                <w:rStyle w:val="HTML0"/>
                <w:rFonts w:ascii="Times New Roman" w:hAnsi="Times New Roman" w:cs="Times New Roman"/>
                <w:sz w:val="28"/>
                <w:szCs w:val="28"/>
              </w:rPr>
              <w:t xml:space="preserve"> с.п.</w:t>
            </w:r>
          </w:p>
        </w:tc>
        <w:tc>
          <w:tcPr>
            <w:tcW w:w="1512" w:type="dxa"/>
            <w:vAlign w:val="center"/>
          </w:tcPr>
          <w:p w:rsidR="00BF1777" w:rsidRPr="00442B62" w:rsidRDefault="00BF1777" w:rsidP="007535D6">
            <w:pPr>
              <w:jc w:val="center"/>
              <w:rPr>
                <w:rFonts w:ascii="Times New Roman" w:hAnsi="Times New Roman"/>
                <w:sz w:val="28"/>
                <w:szCs w:val="28"/>
              </w:rPr>
            </w:pPr>
            <w:r w:rsidRPr="00442B62">
              <w:rPr>
                <w:rFonts w:ascii="Times New Roman" w:hAnsi="Times New Roman"/>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4,639</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6,139</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b/>
                <w:bCs/>
                <w:sz w:val="28"/>
                <w:szCs w:val="28"/>
              </w:rPr>
            </w:pPr>
            <w:r w:rsidRPr="00442B62">
              <w:rPr>
                <w:b/>
                <w:bCs/>
                <w:sz w:val="28"/>
                <w:szCs w:val="28"/>
              </w:rPr>
              <w:t>2</w:t>
            </w:r>
          </w:p>
        </w:tc>
        <w:tc>
          <w:tcPr>
            <w:tcW w:w="4159" w:type="dxa"/>
            <w:vAlign w:val="center"/>
          </w:tcPr>
          <w:p w:rsidR="00BF1777" w:rsidRPr="00442B62" w:rsidRDefault="00BF1777" w:rsidP="007535D6">
            <w:pPr>
              <w:pStyle w:val="1"/>
              <w:ind w:right="-14"/>
              <w:rPr>
                <w:rFonts w:ascii="Times New Roman" w:hAnsi="Times New Roman" w:cs="Times New Roman"/>
                <w:b w:val="0"/>
                <w:sz w:val="28"/>
                <w:szCs w:val="28"/>
              </w:rPr>
            </w:pPr>
            <w:r w:rsidRPr="00442B62">
              <w:rPr>
                <w:rFonts w:ascii="Times New Roman" w:hAnsi="Times New Roman" w:cs="Times New Roman"/>
                <w:b w:val="0"/>
                <w:sz w:val="28"/>
                <w:szCs w:val="28"/>
              </w:rPr>
              <w:t xml:space="preserve">  Население</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2.1</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Численность населения сельского</w:t>
            </w:r>
          </w:p>
          <w:p w:rsidR="00BF1777" w:rsidRPr="00442B62" w:rsidRDefault="00BF1777" w:rsidP="007535D6">
            <w:pPr>
              <w:pStyle w:val="ab"/>
              <w:widowControl w:val="0"/>
              <w:spacing w:before="0" w:beforeAutospacing="0" w:after="0" w:afterAutospacing="0"/>
              <w:ind w:right="-14" w:firstLine="164"/>
              <w:rPr>
                <w:sz w:val="28"/>
                <w:szCs w:val="28"/>
              </w:rPr>
            </w:pPr>
            <w:r w:rsidRPr="00442B62">
              <w:rPr>
                <w:sz w:val="28"/>
                <w:szCs w:val="28"/>
              </w:rPr>
              <w:t>поселения</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тыс</w:t>
            </w:r>
            <w:proofErr w:type="gramStart"/>
            <w:r w:rsidRPr="00442B62">
              <w:rPr>
                <w:sz w:val="28"/>
                <w:szCs w:val="28"/>
              </w:rPr>
              <w:t>.ч</w:t>
            </w:r>
            <w:proofErr w:type="gramEnd"/>
            <w:r w:rsidRPr="00442B62">
              <w:rPr>
                <w:sz w:val="28"/>
                <w:szCs w:val="28"/>
              </w:rPr>
              <w:t>ел.</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4,033</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6,508</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2.2</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Возрастная структура населения:</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моложе трудоспособного возраста</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тыс</w:t>
            </w:r>
            <w:proofErr w:type="gramStart"/>
            <w:r w:rsidRPr="00442B62">
              <w:rPr>
                <w:sz w:val="28"/>
                <w:szCs w:val="28"/>
              </w:rPr>
              <w:t>.ч</w:t>
            </w:r>
            <w:proofErr w:type="gramEnd"/>
            <w:r w:rsidRPr="00442B62">
              <w:rPr>
                <w:sz w:val="28"/>
                <w:szCs w:val="28"/>
              </w:rPr>
              <w:t>ел / %</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0,865 / 21,45</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1,438 / 22,1</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в трудоспособном возрасте</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тыс</w:t>
            </w:r>
            <w:proofErr w:type="gramStart"/>
            <w:r w:rsidRPr="00442B62">
              <w:rPr>
                <w:sz w:val="28"/>
                <w:szCs w:val="28"/>
              </w:rPr>
              <w:t>.ч</w:t>
            </w:r>
            <w:proofErr w:type="gramEnd"/>
            <w:r w:rsidRPr="00442B62">
              <w:rPr>
                <w:sz w:val="28"/>
                <w:szCs w:val="28"/>
              </w:rPr>
              <w:t>ел / %</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2,47 / 61,24</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3,892  / 59,80</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старше трудоспособного возраста</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тыс</w:t>
            </w:r>
            <w:proofErr w:type="gramStart"/>
            <w:r w:rsidRPr="00442B62">
              <w:rPr>
                <w:sz w:val="28"/>
                <w:szCs w:val="28"/>
              </w:rPr>
              <w:t>.ч</w:t>
            </w:r>
            <w:proofErr w:type="gramEnd"/>
            <w:r w:rsidRPr="00442B62">
              <w:rPr>
                <w:sz w:val="28"/>
                <w:szCs w:val="28"/>
              </w:rPr>
              <w:t>ел / %</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0,698 / 17,31</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1,178 / 18,1</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b/>
                <w:bCs/>
                <w:sz w:val="28"/>
                <w:szCs w:val="28"/>
              </w:rPr>
            </w:pPr>
            <w:r w:rsidRPr="00442B62">
              <w:rPr>
                <w:b/>
                <w:bCs/>
                <w:sz w:val="28"/>
                <w:szCs w:val="28"/>
              </w:rPr>
              <w:t>3</w:t>
            </w:r>
          </w:p>
        </w:tc>
        <w:tc>
          <w:tcPr>
            <w:tcW w:w="4159" w:type="dxa"/>
            <w:vAlign w:val="center"/>
          </w:tcPr>
          <w:p w:rsidR="00BF1777" w:rsidRPr="00442B62" w:rsidRDefault="00BF1777" w:rsidP="007535D6">
            <w:pPr>
              <w:pStyle w:val="1"/>
              <w:ind w:right="-14"/>
              <w:rPr>
                <w:rFonts w:ascii="Times New Roman" w:hAnsi="Times New Roman" w:cs="Times New Roman"/>
                <w:b w:val="0"/>
                <w:sz w:val="28"/>
                <w:szCs w:val="28"/>
              </w:rPr>
            </w:pPr>
            <w:r w:rsidRPr="00442B62">
              <w:rPr>
                <w:rFonts w:ascii="Times New Roman" w:hAnsi="Times New Roman" w:cs="Times New Roman"/>
                <w:sz w:val="28"/>
                <w:szCs w:val="28"/>
              </w:rPr>
              <w:t xml:space="preserve">  </w:t>
            </w:r>
            <w:r w:rsidRPr="00442B62">
              <w:rPr>
                <w:rFonts w:ascii="Times New Roman" w:hAnsi="Times New Roman" w:cs="Times New Roman"/>
                <w:b w:val="0"/>
                <w:sz w:val="28"/>
                <w:szCs w:val="28"/>
              </w:rPr>
              <w:t>Жилищный фонд</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3.1</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Жилищный фонд</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тыс</w:t>
            </w:r>
            <w:proofErr w:type="gramStart"/>
            <w:r w:rsidRPr="00442B62">
              <w:rPr>
                <w:sz w:val="28"/>
                <w:szCs w:val="28"/>
              </w:rPr>
              <w:t>.м</w:t>
            </w:r>
            <w:proofErr w:type="gramEnd"/>
            <w:r w:rsidRPr="00442B62">
              <w:rPr>
                <w:sz w:val="28"/>
                <w:szCs w:val="28"/>
                <w:vertAlign w:val="superscript"/>
              </w:rPr>
              <w:t>2</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93,5972</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195,240</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4159" w:type="dxa"/>
            <w:vAlign w:val="center"/>
          </w:tcPr>
          <w:p w:rsidR="00BF1777" w:rsidRPr="00442B62" w:rsidRDefault="00BF1777" w:rsidP="007535D6">
            <w:pPr>
              <w:pStyle w:val="ab"/>
              <w:widowControl w:val="0"/>
              <w:spacing w:before="0" w:beforeAutospacing="0" w:after="0" w:afterAutospacing="0"/>
              <w:ind w:left="183" w:right="-14"/>
              <w:rPr>
                <w:sz w:val="28"/>
                <w:szCs w:val="28"/>
              </w:rPr>
            </w:pPr>
            <w:r w:rsidRPr="00442B62">
              <w:rPr>
                <w:sz w:val="28"/>
                <w:szCs w:val="28"/>
              </w:rPr>
              <w:t xml:space="preserve">Объем нового жилищного </w:t>
            </w:r>
            <w:proofErr w:type="gramStart"/>
            <w:r w:rsidRPr="00442B62">
              <w:rPr>
                <w:sz w:val="28"/>
                <w:szCs w:val="28"/>
              </w:rPr>
              <w:t xml:space="preserve">строитель  </w:t>
            </w:r>
            <w:proofErr w:type="spellStart"/>
            <w:r w:rsidRPr="00442B62">
              <w:rPr>
                <w:sz w:val="28"/>
                <w:szCs w:val="28"/>
              </w:rPr>
              <w:t>ства</w:t>
            </w:r>
            <w:proofErr w:type="spellEnd"/>
            <w:proofErr w:type="gramEnd"/>
            <w:r w:rsidRPr="00442B62">
              <w:rPr>
                <w:sz w:val="28"/>
                <w:szCs w:val="28"/>
              </w:rPr>
              <w:t xml:space="preserve"> (индивидуальная усадебная за  стройка)</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т ыс</w:t>
            </w:r>
            <w:proofErr w:type="gramStart"/>
            <w:r w:rsidRPr="00442B62">
              <w:rPr>
                <w:sz w:val="28"/>
                <w:szCs w:val="28"/>
              </w:rPr>
              <w:t>.м</w:t>
            </w:r>
            <w:proofErr w:type="gramEnd"/>
            <w:r w:rsidRPr="00442B62">
              <w:rPr>
                <w:sz w:val="28"/>
                <w:szCs w:val="28"/>
                <w:vertAlign w:val="superscript"/>
              </w:rPr>
              <w:t>2</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101,640</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3.2</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Средняя жилищная обеспеченность </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м</w:t>
            </w:r>
            <w:proofErr w:type="gramStart"/>
            <w:r w:rsidRPr="00442B62">
              <w:rPr>
                <w:sz w:val="28"/>
                <w:szCs w:val="28"/>
                <w:vertAlign w:val="superscript"/>
              </w:rPr>
              <w:t>2</w:t>
            </w:r>
            <w:proofErr w:type="gramEnd"/>
            <w:r w:rsidRPr="00442B62">
              <w:rPr>
                <w:sz w:val="28"/>
                <w:szCs w:val="28"/>
              </w:rPr>
              <w:t xml:space="preserve"> / чел.</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23,21</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30,0</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b/>
                <w:bCs/>
                <w:sz w:val="28"/>
                <w:szCs w:val="28"/>
              </w:rPr>
            </w:pPr>
            <w:r w:rsidRPr="00442B62">
              <w:rPr>
                <w:b/>
                <w:bCs/>
                <w:sz w:val="28"/>
                <w:szCs w:val="28"/>
              </w:rPr>
              <w:t>4</w:t>
            </w:r>
          </w:p>
        </w:tc>
        <w:tc>
          <w:tcPr>
            <w:tcW w:w="4159" w:type="dxa"/>
            <w:vAlign w:val="center"/>
          </w:tcPr>
          <w:p w:rsidR="00BF1777" w:rsidRPr="00442B62" w:rsidRDefault="00BF1777" w:rsidP="007535D6">
            <w:pPr>
              <w:pStyle w:val="1"/>
              <w:ind w:right="-14"/>
              <w:rPr>
                <w:rFonts w:ascii="Times New Roman" w:hAnsi="Times New Roman" w:cs="Times New Roman"/>
                <w:b w:val="0"/>
                <w:sz w:val="28"/>
                <w:szCs w:val="28"/>
              </w:rPr>
            </w:pPr>
            <w:r w:rsidRPr="00442B62">
              <w:rPr>
                <w:rFonts w:ascii="Times New Roman" w:hAnsi="Times New Roman" w:cs="Times New Roman"/>
                <w:b w:val="0"/>
                <w:sz w:val="28"/>
                <w:szCs w:val="28"/>
              </w:rPr>
              <w:t>Объекты социального и культурно-бытового обслуживания</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lastRenderedPageBreak/>
              <w:t>4.1</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Дошкольные образовательные</w:t>
            </w:r>
          </w:p>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учреждения </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мест</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190</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218</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4.2</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Общеобразовательные учреждения </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мест</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1225</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937</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4.3</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ФАП/СВА/ аптечный пункт</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 xml:space="preserve">объект </w:t>
            </w:r>
            <w:proofErr w:type="gramStart"/>
            <w:r w:rsidRPr="00442B62">
              <w:rPr>
                <w:sz w:val="28"/>
                <w:szCs w:val="28"/>
              </w:rPr>
              <w:t>на</w:t>
            </w:r>
            <w:proofErr w:type="gramEnd"/>
          </w:p>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 xml:space="preserve"> </w:t>
            </w:r>
            <w:proofErr w:type="spellStart"/>
            <w:r w:rsidRPr="00442B62">
              <w:rPr>
                <w:sz w:val="28"/>
                <w:szCs w:val="28"/>
              </w:rPr>
              <w:t>насел</w:t>
            </w:r>
            <w:proofErr w:type="gramStart"/>
            <w:r w:rsidRPr="00442B62">
              <w:rPr>
                <w:sz w:val="28"/>
                <w:szCs w:val="28"/>
              </w:rPr>
              <w:t>.п</w:t>
            </w:r>
            <w:proofErr w:type="gramEnd"/>
            <w:r w:rsidRPr="00442B62">
              <w:rPr>
                <w:sz w:val="28"/>
                <w:szCs w:val="28"/>
              </w:rPr>
              <w:t>ункт</w:t>
            </w:r>
            <w:proofErr w:type="spellEnd"/>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6 / 1 / 20,0</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6 / 1 / 91,1</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4.4</w:t>
            </w:r>
          </w:p>
        </w:tc>
        <w:tc>
          <w:tcPr>
            <w:tcW w:w="4159" w:type="dxa"/>
            <w:vAlign w:val="center"/>
          </w:tcPr>
          <w:p w:rsidR="00BF1777" w:rsidRPr="00442B62" w:rsidRDefault="00BF1777" w:rsidP="007535D6">
            <w:pPr>
              <w:tabs>
                <w:tab w:val="left" w:pos="-19"/>
              </w:tabs>
              <w:ind w:left="-19" w:right="-60"/>
              <w:rPr>
                <w:rFonts w:ascii="Times New Roman" w:hAnsi="Times New Roman"/>
                <w:sz w:val="28"/>
                <w:szCs w:val="28"/>
              </w:rPr>
            </w:pPr>
            <w:r w:rsidRPr="00442B62">
              <w:rPr>
                <w:rFonts w:ascii="Times New Roman" w:hAnsi="Times New Roman"/>
                <w:sz w:val="28"/>
                <w:szCs w:val="28"/>
              </w:rPr>
              <w:t xml:space="preserve">  Выдвижной пункт</w:t>
            </w:r>
          </w:p>
          <w:p w:rsidR="00BF1777" w:rsidRPr="00442B62" w:rsidRDefault="00BF1777" w:rsidP="007535D6">
            <w:pPr>
              <w:tabs>
                <w:tab w:val="left" w:pos="-19"/>
              </w:tabs>
              <w:ind w:left="-19" w:right="-60"/>
              <w:rPr>
                <w:rFonts w:ascii="Times New Roman" w:hAnsi="Times New Roman"/>
                <w:sz w:val="28"/>
                <w:szCs w:val="28"/>
              </w:rPr>
            </w:pPr>
            <w:r w:rsidRPr="00442B62">
              <w:rPr>
                <w:rFonts w:ascii="Times New Roman" w:hAnsi="Times New Roman"/>
                <w:sz w:val="28"/>
                <w:szCs w:val="28"/>
              </w:rPr>
              <w:t xml:space="preserve">  медицинской помощи</w:t>
            </w:r>
          </w:p>
        </w:tc>
        <w:tc>
          <w:tcPr>
            <w:tcW w:w="1512" w:type="dxa"/>
            <w:vAlign w:val="center"/>
          </w:tcPr>
          <w:p w:rsidR="00BF1777" w:rsidRPr="00442B62" w:rsidRDefault="00BF1777" w:rsidP="007535D6">
            <w:pPr>
              <w:tabs>
                <w:tab w:val="left" w:pos="0"/>
                <w:tab w:val="left" w:pos="1060"/>
              </w:tabs>
              <w:ind w:left="-101" w:right="-108"/>
              <w:jc w:val="center"/>
              <w:rPr>
                <w:rFonts w:ascii="Times New Roman" w:hAnsi="Times New Roman"/>
                <w:sz w:val="28"/>
                <w:szCs w:val="28"/>
              </w:rPr>
            </w:pPr>
            <w:r w:rsidRPr="00442B62">
              <w:rPr>
                <w:rFonts w:ascii="Times New Roman" w:hAnsi="Times New Roman"/>
                <w:sz w:val="28"/>
                <w:szCs w:val="28"/>
              </w:rPr>
              <w:t>1 авто-</w:t>
            </w:r>
          </w:p>
          <w:p w:rsidR="00BF1777" w:rsidRPr="00442B62" w:rsidRDefault="00BF1777" w:rsidP="007535D6">
            <w:pPr>
              <w:tabs>
                <w:tab w:val="left" w:pos="0"/>
                <w:tab w:val="left" w:pos="1060"/>
              </w:tabs>
              <w:ind w:left="-101" w:right="-108"/>
              <w:jc w:val="center"/>
              <w:rPr>
                <w:rFonts w:ascii="Times New Roman" w:hAnsi="Times New Roman"/>
                <w:sz w:val="28"/>
                <w:szCs w:val="28"/>
              </w:rPr>
            </w:pPr>
            <w:proofErr w:type="spellStart"/>
            <w:r w:rsidRPr="00442B62">
              <w:rPr>
                <w:rFonts w:ascii="Times New Roman" w:hAnsi="Times New Roman"/>
                <w:sz w:val="28"/>
                <w:szCs w:val="28"/>
              </w:rPr>
              <w:t>мобиль</w:t>
            </w:r>
            <w:proofErr w:type="spellEnd"/>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1</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4.5</w:t>
            </w:r>
          </w:p>
        </w:tc>
        <w:tc>
          <w:tcPr>
            <w:tcW w:w="4159" w:type="dxa"/>
            <w:vAlign w:val="center"/>
          </w:tcPr>
          <w:p w:rsidR="00BF1777" w:rsidRPr="00442B62" w:rsidRDefault="00BF1777" w:rsidP="007535D6">
            <w:pPr>
              <w:pStyle w:val="ab"/>
              <w:widowControl w:val="0"/>
              <w:spacing w:before="0" w:beforeAutospacing="0" w:after="0" w:afterAutospacing="0"/>
              <w:ind w:left="183" w:right="-14"/>
              <w:rPr>
                <w:sz w:val="28"/>
                <w:szCs w:val="28"/>
              </w:rPr>
            </w:pPr>
            <w:r w:rsidRPr="00442B62">
              <w:rPr>
                <w:sz w:val="28"/>
                <w:szCs w:val="28"/>
              </w:rPr>
              <w:t>Магазины товаров повседневного   спроса</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м</w:t>
            </w:r>
            <w:r w:rsidRPr="00442B62">
              <w:rPr>
                <w:sz w:val="28"/>
                <w:szCs w:val="28"/>
                <w:vertAlign w:val="superscript"/>
              </w:rPr>
              <w:t>2</w:t>
            </w:r>
            <w:r w:rsidRPr="00442B62">
              <w:rPr>
                <w:sz w:val="28"/>
                <w:szCs w:val="28"/>
              </w:rPr>
              <w:t xml:space="preserve"> </w:t>
            </w:r>
            <w:proofErr w:type="spellStart"/>
            <w:r w:rsidRPr="00442B62">
              <w:rPr>
                <w:sz w:val="28"/>
                <w:szCs w:val="28"/>
              </w:rPr>
              <w:t>торг</w:t>
            </w:r>
            <w:proofErr w:type="gramStart"/>
            <w:r w:rsidRPr="00442B62">
              <w:rPr>
                <w:sz w:val="28"/>
                <w:szCs w:val="28"/>
              </w:rPr>
              <w:t>.п</w:t>
            </w:r>
            <w:proofErr w:type="gramEnd"/>
            <w:r w:rsidRPr="00442B62">
              <w:rPr>
                <w:sz w:val="28"/>
                <w:szCs w:val="28"/>
              </w:rPr>
              <w:t>л</w:t>
            </w:r>
            <w:proofErr w:type="spellEnd"/>
            <w:r w:rsidRPr="00442B62">
              <w:rPr>
                <w:sz w:val="28"/>
                <w:szCs w:val="28"/>
              </w:rPr>
              <w:t>.</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377,0</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1952,4</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4.6</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Предприятия общественного питания </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место</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32</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260</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4.7</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Предприятия бытового обслуживания </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рабочее</w:t>
            </w:r>
          </w:p>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место</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26</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4.8</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Клубы сельских поселений</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мест</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910</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1497</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4.9</w:t>
            </w:r>
          </w:p>
        </w:tc>
        <w:tc>
          <w:tcPr>
            <w:tcW w:w="4159" w:type="dxa"/>
            <w:vAlign w:val="center"/>
          </w:tcPr>
          <w:p w:rsidR="00BF1777" w:rsidRPr="00442B62" w:rsidRDefault="00BF1777" w:rsidP="007535D6">
            <w:pPr>
              <w:pStyle w:val="ab"/>
              <w:widowControl w:val="0"/>
              <w:spacing w:before="0" w:beforeAutospacing="0" w:after="0" w:afterAutospacing="0"/>
              <w:ind w:left="183" w:right="-14" w:hanging="183"/>
              <w:rPr>
                <w:sz w:val="28"/>
                <w:szCs w:val="28"/>
              </w:rPr>
            </w:pPr>
            <w:r w:rsidRPr="00442B62">
              <w:rPr>
                <w:sz w:val="28"/>
                <w:szCs w:val="28"/>
              </w:rPr>
              <w:t xml:space="preserve">  Помещения для культурно-массовой   работы </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м</w:t>
            </w:r>
            <w:proofErr w:type="gramStart"/>
            <w:r w:rsidRPr="00442B62">
              <w:rPr>
                <w:sz w:val="28"/>
                <w:szCs w:val="28"/>
                <w:vertAlign w:val="superscript"/>
              </w:rPr>
              <w:t>2</w:t>
            </w:r>
            <w:proofErr w:type="gramEnd"/>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proofErr w:type="spellStart"/>
            <w:r w:rsidRPr="00442B62">
              <w:rPr>
                <w:sz w:val="28"/>
                <w:szCs w:val="28"/>
              </w:rPr>
              <w:t>нет</w:t>
            </w:r>
            <w:proofErr w:type="gramStart"/>
            <w:r w:rsidRPr="00442B62">
              <w:rPr>
                <w:sz w:val="28"/>
                <w:szCs w:val="28"/>
              </w:rPr>
              <w:t>.и</w:t>
            </w:r>
            <w:proofErr w:type="gramEnd"/>
            <w:r w:rsidRPr="00442B62">
              <w:rPr>
                <w:sz w:val="28"/>
                <w:szCs w:val="28"/>
              </w:rPr>
              <w:t>нф</w:t>
            </w:r>
            <w:proofErr w:type="spellEnd"/>
            <w:r w:rsidRPr="00442B62">
              <w:rPr>
                <w:sz w:val="28"/>
                <w:szCs w:val="28"/>
              </w:rPr>
              <w:t>.</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390,5</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4.10</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Плоскостные спортивные</w:t>
            </w:r>
          </w:p>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сооружения</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3,115</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5,396</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b/>
                <w:bCs/>
                <w:sz w:val="28"/>
                <w:szCs w:val="28"/>
              </w:rPr>
            </w:pPr>
            <w:r w:rsidRPr="00442B62">
              <w:rPr>
                <w:b/>
                <w:bCs/>
                <w:sz w:val="28"/>
                <w:szCs w:val="28"/>
              </w:rPr>
              <w:t>5</w:t>
            </w:r>
          </w:p>
        </w:tc>
        <w:tc>
          <w:tcPr>
            <w:tcW w:w="4159" w:type="dxa"/>
            <w:vAlign w:val="center"/>
          </w:tcPr>
          <w:p w:rsidR="00BF1777" w:rsidRPr="00442B62" w:rsidRDefault="00BF1777" w:rsidP="007535D6">
            <w:pPr>
              <w:pStyle w:val="1"/>
              <w:ind w:right="-14"/>
              <w:rPr>
                <w:rFonts w:ascii="Times New Roman" w:hAnsi="Times New Roman" w:cs="Times New Roman"/>
                <w:b w:val="0"/>
                <w:sz w:val="28"/>
                <w:szCs w:val="28"/>
              </w:rPr>
            </w:pPr>
            <w:r w:rsidRPr="00442B62">
              <w:rPr>
                <w:rFonts w:ascii="Times New Roman" w:hAnsi="Times New Roman" w:cs="Times New Roman"/>
                <w:b w:val="0"/>
                <w:sz w:val="28"/>
                <w:szCs w:val="28"/>
              </w:rPr>
              <w:t>Транспортная инфраструктура</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5.1</w:t>
            </w:r>
          </w:p>
        </w:tc>
        <w:tc>
          <w:tcPr>
            <w:tcW w:w="4159" w:type="dxa"/>
            <w:vAlign w:val="center"/>
          </w:tcPr>
          <w:p w:rsidR="00BF1777" w:rsidRPr="00442B62" w:rsidRDefault="00BF1777" w:rsidP="007535D6">
            <w:pPr>
              <w:pStyle w:val="ab"/>
              <w:widowControl w:val="0"/>
              <w:spacing w:before="0" w:beforeAutospacing="0" w:after="0" w:afterAutospacing="0"/>
              <w:ind w:left="183" w:right="-14"/>
              <w:rPr>
                <w:sz w:val="28"/>
                <w:szCs w:val="28"/>
              </w:rPr>
            </w:pPr>
            <w:r w:rsidRPr="00442B62">
              <w:rPr>
                <w:sz w:val="28"/>
                <w:szCs w:val="28"/>
              </w:rPr>
              <w:t>Протяженность линий внешнего    транспорта</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км</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76,477</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76,477</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5.2</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Общая протяженность</w:t>
            </w:r>
          </w:p>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w:t>
            </w:r>
            <w:proofErr w:type="spellStart"/>
            <w:r w:rsidRPr="00442B62">
              <w:rPr>
                <w:sz w:val="28"/>
                <w:szCs w:val="28"/>
              </w:rPr>
              <w:t>внутрипоселковых</w:t>
            </w:r>
            <w:proofErr w:type="spellEnd"/>
            <w:r w:rsidRPr="00442B62">
              <w:rPr>
                <w:sz w:val="28"/>
                <w:szCs w:val="28"/>
              </w:rPr>
              <w:t xml:space="preserve">  дорог </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км</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29,575</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34,610</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bCs/>
                <w:sz w:val="28"/>
                <w:szCs w:val="28"/>
              </w:rPr>
            </w:pPr>
            <w:r w:rsidRPr="00442B62">
              <w:rPr>
                <w:bCs/>
                <w:sz w:val="28"/>
                <w:szCs w:val="28"/>
              </w:rPr>
              <w:t>5.3</w:t>
            </w:r>
          </w:p>
        </w:tc>
        <w:tc>
          <w:tcPr>
            <w:tcW w:w="4159" w:type="dxa"/>
            <w:vAlign w:val="center"/>
          </w:tcPr>
          <w:p w:rsidR="00BF1777" w:rsidRPr="00442B62" w:rsidRDefault="00BF1777" w:rsidP="007535D6">
            <w:pPr>
              <w:tabs>
                <w:tab w:val="left" w:pos="0"/>
              </w:tabs>
              <w:ind w:left="-65" w:right="-34"/>
              <w:rPr>
                <w:rFonts w:ascii="Times New Roman" w:hAnsi="Times New Roman"/>
                <w:sz w:val="28"/>
                <w:szCs w:val="28"/>
              </w:rPr>
            </w:pPr>
            <w:r w:rsidRPr="00442B62">
              <w:rPr>
                <w:rFonts w:ascii="Times New Roman" w:hAnsi="Times New Roman"/>
                <w:sz w:val="28"/>
                <w:szCs w:val="28"/>
              </w:rPr>
              <w:t xml:space="preserve">   Площадь покрытия </w:t>
            </w:r>
            <w:proofErr w:type="gramStart"/>
            <w:r w:rsidRPr="00442B62">
              <w:rPr>
                <w:rFonts w:ascii="Times New Roman" w:hAnsi="Times New Roman"/>
                <w:sz w:val="28"/>
                <w:szCs w:val="28"/>
              </w:rPr>
              <w:t>по</w:t>
            </w:r>
            <w:proofErr w:type="gramEnd"/>
            <w:r w:rsidRPr="00442B62">
              <w:rPr>
                <w:rFonts w:ascii="Times New Roman" w:hAnsi="Times New Roman"/>
                <w:sz w:val="28"/>
                <w:szCs w:val="28"/>
              </w:rPr>
              <w:t xml:space="preserve"> с.п.</w:t>
            </w:r>
          </w:p>
        </w:tc>
        <w:tc>
          <w:tcPr>
            <w:tcW w:w="1512" w:type="dxa"/>
            <w:vAlign w:val="center"/>
          </w:tcPr>
          <w:p w:rsidR="00BF1777" w:rsidRPr="00442B62" w:rsidRDefault="00BF1777" w:rsidP="007535D6">
            <w:pPr>
              <w:tabs>
                <w:tab w:val="left" w:pos="0"/>
              </w:tabs>
              <w:ind w:left="-63" w:right="-34"/>
              <w:jc w:val="center"/>
              <w:rPr>
                <w:rFonts w:ascii="Times New Roman" w:hAnsi="Times New Roman"/>
                <w:sz w:val="28"/>
                <w:szCs w:val="28"/>
              </w:rPr>
            </w:pPr>
            <w:r w:rsidRPr="00442B62">
              <w:rPr>
                <w:rFonts w:ascii="Times New Roman" w:hAnsi="Times New Roman"/>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70,98</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77,76</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bCs/>
                <w:sz w:val="28"/>
                <w:szCs w:val="28"/>
              </w:rPr>
            </w:pPr>
            <w:r w:rsidRPr="00442B62">
              <w:rPr>
                <w:bCs/>
                <w:sz w:val="28"/>
                <w:szCs w:val="28"/>
              </w:rPr>
              <w:t>5.4</w:t>
            </w:r>
          </w:p>
        </w:tc>
        <w:tc>
          <w:tcPr>
            <w:tcW w:w="4159" w:type="dxa"/>
            <w:vAlign w:val="center"/>
          </w:tcPr>
          <w:p w:rsidR="00BF1777" w:rsidRPr="00442B62" w:rsidRDefault="00BF1777" w:rsidP="007535D6">
            <w:pPr>
              <w:tabs>
                <w:tab w:val="left" w:pos="0"/>
              </w:tabs>
              <w:ind w:left="-65" w:right="-34"/>
              <w:rPr>
                <w:rFonts w:ascii="Times New Roman" w:hAnsi="Times New Roman"/>
                <w:sz w:val="28"/>
                <w:szCs w:val="28"/>
              </w:rPr>
            </w:pPr>
            <w:r w:rsidRPr="00442B62">
              <w:rPr>
                <w:rFonts w:ascii="Times New Roman" w:hAnsi="Times New Roman"/>
                <w:sz w:val="28"/>
                <w:szCs w:val="28"/>
              </w:rPr>
              <w:t xml:space="preserve">   Количество </w:t>
            </w:r>
            <w:proofErr w:type="gramStart"/>
            <w:r w:rsidRPr="00442B62">
              <w:rPr>
                <w:rFonts w:ascii="Times New Roman" w:hAnsi="Times New Roman"/>
                <w:sz w:val="28"/>
                <w:szCs w:val="28"/>
              </w:rPr>
              <w:t>индивидуального</w:t>
            </w:r>
            <w:proofErr w:type="gramEnd"/>
          </w:p>
          <w:p w:rsidR="00BF1777" w:rsidRPr="00442B62" w:rsidRDefault="00BF1777" w:rsidP="007535D6">
            <w:pPr>
              <w:tabs>
                <w:tab w:val="left" w:pos="0"/>
              </w:tabs>
              <w:ind w:left="-65" w:right="-34"/>
              <w:rPr>
                <w:rFonts w:ascii="Times New Roman" w:hAnsi="Times New Roman"/>
                <w:sz w:val="28"/>
                <w:szCs w:val="28"/>
              </w:rPr>
            </w:pPr>
            <w:r w:rsidRPr="00442B62">
              <w:rPr>
                <w:rFonts w:ascii="Times New Roman" w:hAnsi="Times New Roman"/>
                <w:sz w:val="28"/>
                <w:szCs w:val="28"/>
              </w:rPr>
              <w:t xml:space="preserve">   транспорта</w:t>
            </w:r>
          </w:p>
        </w:tc>
        <w:tc>
          <w:tcPr>
            <w:tcW w:w="1512" w:type="dxa"/>
            <w:vAlign w:val="center"/>
          </w:tcPr>
          <w:p w:rsidR="00BF1777" w:rsidRPr="00442B62" w:rsidRDefault="00BF1777" w:rsidP="007535D6">
            <w:pPr>
              <w:tabs>
                <w:tab w:val="left" w:pos="0"/>
              </w:tabs>
              <w:ind w:left="-63" w:right="-34"/>
              <w:jc w:val="center"/>
              <w:rPr>
                <w:rFonts w:ascii="Times New Roman" w:hAnsi="Times New Roman"/>
                <w:sz w:val="28"/>
                <w:szCs w:val="28"/>
              </w:rPr>
            </w:pPr>
            <w:r w:rsidRPr="00442B62">
              <w:rPr>
                <w:rFonts w:ascii="Times New Roman" w:hAnsi="Times New Roman"/>
                <w:sz w:val="28"/>
                <w:szCs w:val="28"/>
              </w:rPr>
              <w:t>ед.</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616</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2278</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bCs/>
                <w:sz w:val="28"/>
                <w:szCs w:val="28"/>
              </w:rPr>
            </w:pPr>
            <w:r w:rsidRPr="00442B62">
              <w:rPr>
                <w:bCs/>
                <w:sz w:val="28"/>
                <w:szCs w:val="28"/>
              </w:rPr>
              <w:t>5.5</w:t>
            </w:r>
          </w:p>
        </w:tc>
        <w:tc>
          <w:tcPr>
            <w:tcW w:w="4159" w:type="dxa"/>
            <w:vAlign w:val="center"/>
          </w:tcPr>
          <w:p w:rsidR="00BF1777" w:rsidRPr="00442B62" w:rsidRDefault="00BF1777" w:rsidP="007535D6">
            <w:pPr>
              <w:tabs>
                <w:tab w:val="left" w:pos="83"/>
              </w:tabs>
              <w:ind w:left="83" w:right="-34"/>
              <w:rPr>
                <w:rFonts w:ascii="Times New Roman" w:hAnsi="Times New Roman"/>
                <w:sz w:val="28"/>
                <w:szCs w:val="28"/>
              </w:rPr>
            </w:pPr>
            <w:r w:rsidRPr="00442B62">
              <w:rPr>
                <w:rFonts w:ascii="Times New Roman" w:hAnsi="Times New Roman"/>
                <w:sz w:val="28"/>
                <w:szCs w:val="28"/>
              </w:rPr>
              <w:t xml:space="preserve"> Уровень автомобилизации на 1000 </w:t>
            </w:r>
            <w:proofErr w:type="spellStart"/>
            <w:proofErr w:type="gramStart"/>
            <w:r w:rsidRPr="00442B62">
              <w:rPr>
                <w:rFonts w:ascii="Times New Roman" w:hAnsi="Times New Roman"/>
                <w:sz w:val="28"/>
                <w:szCs w:val="28"/>
              </w:rPr>
              <w:t>жи</w:t>
            </w:r>
            <w:proofErr w:type="spellEnd"/>
            <w:r w:rsidRPr="00442B62">
              <w:rPr>
                <w:rFonts w:ascii="Times New Roman" w:hAnsi="Times New Roman"/>
                <w:sz w:val="28"/>
                <w:szCs w:val="28"/>
              </w:rPr>
              <w:t xml:space="preserve">  </w:t>
            </w:r>
            <w:proofErr w:type="spellStart"/>
            <w:r w:rsidRPr="00442B62">
              <w:rPr>
                <w:rFonts w:ascii="Times New Roman" w:hAnsi="Times New Roman"/>
                <w:sz w:val="28"/>
                <w:szCs w:val="28"/>
              </w:rPr>
              <w:t>телей</w:t>
            </w:r>
            <w:proofErr w:type="spellEnd"/>
            <w:proofErr w:type="gramEnd"/>
          </w:p>
        </w:tc>
        <w:tc>
          <w:tcPr>
            <w:tcW w:w="1512" w:type="dxa"/>
            <w:vAlign w:val="center"/>
          </w:tcPr>
          <w:p w:rsidR="00BF1777" w:rsidRPr="00442B62" w:rsidRDefault="00BF1777" w:rsidP="007535D6">
            <w:pPr>
              <w:tabs>
                <w:tab w:val="left" w:pos="0"/>
              </w:tabs>
              <w:ind w:left="-63" w:right="-34"/>
              <w:jc w:val="center"/>
              <w:rPr>
                <w:rFonts w:ascii="Times New Roman" w:hAnsi="Times New Roman"/>
                <w:sz w:val="28"/>
                <w:szCs w:val="28"/>
              </w:rPr>
            </w:pPr>
            <w:r w:rsidRPr="00442B62">
              <w:rPr>
                <w:rFonts w:ascii="Times New Roman" w:hAnsi="Times New Roman"/>
                <w:sz w:val="28"/>
                <w:szCs w:val="28"/>
              </w:rPr>
              <w:t>ед.</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153</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350</w:t>
            </w: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b/>
                <w:bCs/>
                <w:sz w:val="28"/>
                <w:szCs w:val="28"/>
              </w:rPr>
            </w:pPr>
            <w:r w:rsidRPr="00442B62">
              <w:rPr>
                <w:b/>
                <w:bCs/>
                <w:sz w:val="28"/>
                <w:szCs w:val="28"/>
              </w:rPr>
              <w:t>6</w:t>
            </w:r>
          </w:p>
        </w:tc>
        <w:tc>
          <w:tcPr>
            <w:tcW w:w="4159" w:type="dxa"/>
            <w:vAlign w:val="center"/>
          </w:tcPr>
          <w:p w:rsidR="00BF1777" w:rsidRPr="00442B62" w:rsidRDefault="00BF1777" w:rsidP="007535D6">
            <w:pPr>
              <w:pStyle w:val="ab"/>
              <w:widowControl w:val="0"/>
              <w:spacing w:before="0" w:beforeAutospacing="0" w:after="0" w:afterAutospacing="0"/>
              <w:ind w:right="-14"/>
              <w:rPr>
                <w:b/>
                <w:bCs/>
                <w:kern w:val="32"/>
                <w:sz w:val="28"/>
                <w:szCs w:val="28"/>
              </w:rPr>
            </w:pPr>
            <w:r w:rsidRPr="00442B62">
              <w:rPr>
                <w:b/>
                <w:bCs/>
                <w:kern w:val="32"/>
                <w:sz w:val="28"/>
                <w:szCs w:val="28"/>
              </w:rPr>
              <w:t xml:space="preserve"> Ритуальное обслуживание</w:t>
            </w:r>
          </w:p>
          <w:p w:rsidR="00BF1777" w:rsidRPr="00442B62" w:rsidRDefault="00BF1777" w:rsidP="007535D6">
            <w:pPr>
              <w:pStyle w:val="ab"/>
              <w:widowControl w:val="0"/>
              <w:spacing w:before="0" w:beforeAutospacing="0" w:after="0" w:afterAutospacing="0"/>
              <w:ind w:right="-14"/>
              <w:rPr>
                <w:b/>
                <w:sz w:val="28"/>
                <w:szCs w:val="28"/>
              </w:rPr>
            </w:pPr>
            <w:r w:rsidRPr="00442B62">
              <w:rPr>
                <w:b/>
                <w:bCs/>
                <w:kern w:val="32"/>
                <w:sz w:val="28"/>
                <w:szCs w:val="28"/>
              </w:rPr>
              <w:t>населения</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14"/>
              <w:jc w:val="center"/>
              <w:rPr>
                <w:color w:val="FF0000"/>
                <w:sz w:val="28"/>
                <w:szCs w:val="28"/>
              </w:rPr>
            </w:pP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p>
        </w:tc>
      </w:tr>
      <w:tr w:rsidR="00BF1777" w:rsidRPr="00442B62" w:rsidTr="007535D6">
        <w:trPr>
          <w:trHeight w:val="454"/>
          <w:tblCellSpacing w:w="0" w:type="dxa"/>
          <w:jc w:val="center"/>
        </w:trPr>
        <w:tc>
          <w:tcPr>
            <w:tcW w:w="736"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6.1</w:t>
            </w:r>
          </w:p>
        </w:tc>
        <w:tc>
          <w:tcPr>
            <w:tcW w:w="4159" w:type="dxa"/>
            <w:vAlign w:val="center"/>
          </w:tcPr>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Общая площадь кладбищ</w:t>
            </w:r>
          </w:p>
          <w:p w:rsidR="00BF1777" w:rsidRPr="00442B62" w:rsidRDefault="00BF1777" w:rsidP="007535D6">
            <w:pPr>
              <w:pStyle w:val="ab"/>
              <w:widowControl w:val="0"/>
              <w:spacing w:before="0" w:beforeAutospacing="0" w:after="0" w:afterAutospacing="0"/>
              <w:ind w:right="-14"/>
              <w:rPr>
                <w:sz w:val="28"/>
                <w:szCs w:val="28"/>
              </w:rPr>
            </w:pPr>
            <w:r w:rsidRPr="00442B62">
              <w:rPr>
                <w:sz w:val="28"/>
                <w:szCs w:val="28"/>
              </w:rPr>
              <w:t xml:space="preserve">  (норм - 0,24га/1000 жителей)</w:t>
            </w:r>
          </w:p>
        </w:tc>
        <w:tc>
          <w:tcPr>
            <w:tcW w:w="1512" w:type="dxa"/>
            <w:vAlign w:val="center"/>
          </w:tcPr>
          <w:p w:rsidR="00BF1777" w:rsidRPr="00442B62" w:rsidRDefault="00BF1777" w:rsidP="007535D6">
            <w:pPr>
              <w:pStyle w:val="ab"/>
              <w:widowControl w:val="0"/>
              <w:spacing w:before="0" w:beforeAutospacing="0" w:after="0" w:afterAutospacing="0"/>
              <w:ind w:right="-57"/>
              <w:jc w:val="center"/>
              <w:rPr>
                <w:sz w:val="28"/>
                <w:szCs w:val="28"/>
              </w:rPr>
            </w:pPr>
            <w:r w:rsidRPr="00442B62">
              <w:rPr>
                <w:sz w:val="28"/>
                <w:szCs w:val="28"/>
              </w:rPr>
              <w:t>га</w:t>
            </w:r>
          </w:p>
        </w:tc>
        <w:tc>
          <w:tcPr>
            <w:tcW w:w="1701" w:type="dxa"/>
            <w:vAlign w:val="center"/>
          </w:tcPr>
          <w:p w:rsidR="00BF1777" w:rsidRPr="00442B62" w:rsidRDefault="00BF1777" w:rsidP="007535D6">
            <w:pPr>
              <w:pStyle w:val="ab"/>
              <w:widowControl w:val="0"/>
              <w:spacing w:before="0" w:beforeAutospacing="0" w:after="0" w:afterAutospacing="0"/>
              <w:ind w:right="-14"/>
              <w:jc w:val="center"/>
              <w:rPr>
                <w:sz w:val="28"/>
                <w:szCs w:val="28"/>
              </w:rPr>
            </w:pPr>
            <w:r w:rsidRPr="00442B62">
              <w:rPr>
                <w:sz w:val="28"/>
                <w:szCs w:val="28"/>
              </w:rPr>
              <w:t>2,614</w:t>
            </w:r>
          </w:p>
        </w:tc>
        <w:tc>
          <w:tcPr>
            <w:tcW w:w="1701" w:type="dxa"/>
            <w:vAlign w:val="center"/>
          </w:tcPr>
          <w:p w:rsidR="00BF1777" w:rsidRPr="00442B62" w:rsidRDefault="00BF1777" w:rsidP="007535D6">
            <w:pPr>
              <w:pStyle w:val="ab"/>
              <w:widowControl w:val="0"/>
              <w:spacing w:before="0" w:beforeAutospacing="0" w:after="0" w:afterAutospacing="0"/>
              <w:ind w:right="-57"/>
              <w:jc w:val="center"/>
              <w:rPr>
                <w:color w:val="FF0000"/>
                <w:sz w:val="28"/>
                <w:szCs w:val="28"/>
              </w:rPr>
            </w:pPr>
            <w:r w:rsidRPr="00442B62">
              <w:rPr>
                <w:sz w:val="28"/>
                <w:szCs w:val="28"/>
              </w:rPr>
              <w:t>2,614</w:t>
            </w:r>
          </w:p>
        </w:tc>
      </w:tr>
    </w:tbl>
    <w:p w:rsidR="00BF1777" w:rsidRPr="00442B62" w:rsidRDefault="00BF1777" w:rsidP="000F16A9">
      <w:pPr>
        <w:spacing w:after="0" w:line="240" w:lineRule="auto"/>
        <w:jc w:val="both"/>
        <w:rPr>
          <w:rFonts w:ascii="Times New Roman" w:hAnsi="Times New Roman"/>
          <w:b/>
          <w:sz w:val="28"/>
          <w:szCs w:val="28"/>
        </w:rPr>
      </w:pPr>
    </w:p>
    <w:p w:rsidR="0021737E" w:rsidRPr="00442B62" w:rsidRDefault="0021737E" w:rsidP="006466DB">
      <w:pPr>
        <w:spacing w:after="0" w:line="240" w:lineRule="auto"/>
        <w:jc w:val="center"/>
        <w:rPr>
          <w:rFonts w:ascii="Times New Roman" w:hAnsi="Times New Roman"/>
          <w:b/>
          <w:sz w:val="28"/>
          <w:szCs w:val="28"/>
        </w:rPr>
      </w:pPr>
    </w:p>
    <w:p w:rsidR="0021737E" w:rsidRPr="00442B62" w:rsidRDefault="0021737E" w:rsidP="006466DB">
      <w:pPr>
        <w:spacing w:after="0" w:line="240" w:lineRule="auto"/>
        <w:jc w:val="center"/>
        <w:rPr>
          <w:rFonts w:ascii="Times New Roman" w:hAnsi="Times New Roman"/>
          <w:b/>
          <w:sz w:val="28"/>
          <w:szCs w:val="28"/>
        </w:rPr>
      </w:pPr>
    </w:p>
    <w:p w:rsidR="0021737E" w:rsidRPr="00442B62" w:rsidRDefault="0021737E" w:rsidP="006466DB">
      <w:pPr>
        <w:spacing w:after="0" w:line="240" w:lineRule="auto"/>
        <w:jc w:val="center"/>
        <w:rPr>
          <w:rFonts w:ascii="Times New Roman" w:hAnsi="Times New Roman"/>
          <w:b/>
          <w:sz w:val="28"/>
          <w:szCs w:val="28"/>
        </w:rPr>
      </w:pPr>
    </w:p>
    <w:p w:rsidR="0021737E" w:rsidRPr="00442B62" w:rsidRDefault="0021737E" w:rsidP="006466DB">
      <w:pPr>
        <w:spacing w:after="0" w:line="240" w:lineRule="auto"/>
        <w:jc w:val="center"/>
        <w:rPr>
          <w:rFonts w:ascii="Times New Roman" w:hAnsi="Times New Roman"/>
          <w:b/>
          <w:sz w:val="28"/>
          <w:szCs w:val="28"/>
        </w:rPr>
      </w:pPr>
    </w:p>
    <w:p w:rsidR="00BF1777" w:rsidRPr="00442B62" w:rsidRDefault="0021737E" w:rsidP="006466DB">
      <w:pPr>
        <w:spacing w:after="0" w:line="240" w:lineRule="auto"/>
        <w:jc w:val="center"/>
        <w:rPr>
          <w:rFonts w:ascii="Times New Roman" w:hAnsi="Times New Roman"/>
          <w:b/>
          <w:sz w:val="28"/>
          <w:szCs w:val="28"/>
        </w:rPr>
      </w:pPr>
      <w:r w:rsidRPr="00442B62">
        <w:rPr>
          <w:rFonts w:ascii="Times New Roman" w:hAnsi="Times New Roman"/>
          <w:b/>
          <w:sz w:val="28"/>
          <w:szCs w:val="28"/>
        </w:rPr>
        <w:lastRenderedPageBreak/>
        <w:t>1</w:t>
      </w:r>
      <w:r w:rsidR="00BF1777" w:rsidRPr="00442B62">
        <w:rPr>
          <w:rFonts w:ascii="Times New Roman" w:hAnsi="Times New Roman"/>
          <w:b/>
          <w:sz w:val="28"/>
          <w:szCs w:val="28"/>
        </w:rPr>
        <w:t>.</w:t>
      </w:r>
      <w:r w:rsidRPr="00442B62">
        <w:rPr>
          <w:rFonts w:ascii="Times New Roman" w:hAnsi="Times New Roman"/>
          <w:b/>
          <w:sz w:val="28"/>
          <w:szCs w:val="28"/>
        </w:rPr>
        <w:t>7</w:t>
      </w:r>
      <w:r w:rsidR="00BF1777" w:rsidRPr="00442B62">
        <w:rPr>
          <w:rFonts w:ascii="Times New Roman" w:hAnsi="Times New Roman"/>
          <w:b/>
          <w:sz w:val="28"/>
          <w:szCs w:val="28"/>
        </w:rPr>
        <w:t xml:space="preserve"> Оценка эффективности реализации программы.</w:t>
      </w:r>
    </w:p>
    <w:p w:rsidR="00BF1777" w:rsidRPr="00442B62" w:rsidRDefault="00BF1777" w:rsidP="000F16A9">
      <w:pPr>
        <w:spacing w:after="0" w:line="240" w:lineRule="auto"/>
        <w:jc w:val="both"/>
        <w:rPr>
          <w:rFonts w:ascii="Times New Roman" w:hAnsi="Times New Roman"/>
          <w:sz w:val="28"/>
          <w:szCs w:val="28"/>
        </w:rPr>
      </w:pP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 xml:space="preserve">    Основными  результатами  реализации  мероприятий  в  сфере  жилищно-коммунального  хозяйства  являются:</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модернизация и  обновление  коммунальной  инфраструктуры  поселения;</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снижение эксплуатационных  затрат  предприятий  ЖКХ;</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улучшение  качественных  показателей  воды;</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устранение  причин  возникновения  аварийных  ситуаций, угрожающих  жизнедеятельности   человека;</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 xml:space="preserve">  </w:t>
      </w:r>
    </w:p>
    <w:p w:rsidR="00BF1777" w:rsidRPr="00442B62" w:rsidRDefault="00BF1777" w:rsidP="002E4B6F">
      <w:pPr>
        <w:spacing w:after="0" w:line="240" w:lineRule="auto"/>
        <w:ind w:firstLine="284"/>
        <w:jc w:val="both"/>
        <w:rPr>
          <w:rFonts w:ascii="Times New Roman" w:hAnsi="Times New Roman"/>
          <w:sz w:val="28"/>
          <w:szCs w:val="28"/>
        </w:rPr>
      </w:pPr>
      <w:r w:rsidRPr="00442B62">
        <w:rPr>
          <w:rFonts w:ascii="Times New Roman" w:hAnsi="Times New Roman"/>
          <w:sz w:val="28"/>
          <w:szCs w:val="28"/>
        </w:rPr>
        <w:t>Наиболее  важными конечными  результатами  реализации  программы  являются:</w:t>
      </w:r>
    </w:p>
    <w:p w:rsidR="00BF1777" w:rsidRPr="00442B62" w:rsidRDefault="00BF1777" w:rsidP="000F16A9">
      <w:pPr>
        <w:spacing w:after="0" w:line="240" w:lineRule="auto"/>
        <w:jc w:val="both"/>
        <w:rPr>
          <w:rFonts w:ascii="Times New Roman" w:hAnsi="Times New Roman"/>
          <w:sz w:val="28"/>
          <w:szCs w:val="28"/>
        </w:rPr>
      </w:pP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снижение  уровня  износа объектов  коммунальной  инфраструктуры;</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снижение количества  потерь  воды;</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снижение  количества  потерь  тепловой  энергии;</w:t>
      </w:r>
    </w:p>
    <w:p w:rsidR="00BF1777" w:rsidRPr="00442B62" w:rsidRDefault="00BF1777" w:rsidP="002E4B6F">
      <w:pPr>
        <w:spacing w:after="0" w:line="240" w:lineRule="auto"/>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повышение  качества  предоставляемых  услуг жилищно-коммунального  комплекса;</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обеспечение  надлежащего  сбора  и  утилизации  твердых и  жидких бытовых  отходов;</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улучшение санитарного  состояния  территории  поселения;</w:t>
      </w:r>
    </w:p>
    <w:p w:rsidR="00BF1777" w:rsidRPr="00442B62" w:rsidRDefault="00BF1777" w:rsidP="000F16A9">
      <w:pPr>
        <w:spacing w:after="0" w:line="240" w:lineRule="auto"/>
        <w:jc w:val="both"/>
        <w:rPr>
          <w:rFonts w:ascii="Times New Roman" w:hAnsi="Times New Roman"/>
          <w:sz w:val="28"/>
          <w:szCs w:val="28"/>
        </w:rPr>
      </w:pPr>
      <w:r w:rsidRPr="00442B62">
        <w:rPr>
          <w:rFonts w:ascii="Times New Roman" w:hAnsi="Times New Roman"/>
          <w:sz w:val="28"/>
          <w:szCs w:val="28"/>
        </w:rPr>
        <w:t>-</w:t>
      </w:r>
      <w:r w:rsidR="002E4B6F" w:rsidRPr="00442B62">
        <w:rPr>
          <w:rFonts w:ascii="Times New Roman" w:hAnsi="Times New Roman"/>
          <w:sz w:val="28"/>
          <w:szCs w:val="28"/>
        </w:rPr>
        <w:t xml:space="preserve"> </w:t>
      </w:r>
      <w:r w:rsidRPr="00442B62">
        <w:rPr>
          <w:rFonts w:ascii="Times New Roman" w:hAnsi="Times New Roman"/>
          <w:sz w:val="28"/>
          <w:szCs w:val="28"/>
        </w:rPr>
        <w:t>улучшение  экологического  состояния  окружающей  среды.</w:t>
      </w:r>
    </w:p>
    <w:p w:rsidR="00BF1777" w:rsidRPr="00442B62" w:rsidRDefault="00BF1777" w:rsidP="000F16A9">
      <w:pPr>
        <w:spacing w:after="0" w:line="240" w:lineRule="auto"/>
        <w:jc w:val="both"/>
        <w:rPr>
          <w:rFonts w:ascii="Times New Roman" w:hAnsi="Times New Roman"/>
          <w:b/>
          <w:sz w:val="28"/>
          <w:szCs w:val="28"/>
        </w:rPr>
      </w:pPr>
    </w:p>
    <w:p w:rsidR="00BF1777" w:rsidRPr="00BA2897" w:rsidRDefault="00BF1777" w:rsidP="002E4B6F">
      <w:pPr>
        <w:spacing w:after="0" w:line="240" w:lineRule="auto"/>
        <w:ind w:firstLine="284"/>
        <w:jc w:val="both"/>
        <w:rPr>
          <w:rFonts w:ascii="Times New Roman" w:hAnsi="Times New Roman"/>
          <w:sz w:val="28"/>
          <w:szCs w:val="28"/>
        </w:rPr>
      </w:pPr>
      <w:r w:rsidRPr="00442B62">
        <w:rPr>
          <w:rFonts w:ascii="Times New Roman" w:hAnsi="Times New Roman"/>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сельского поселения, по ее инициативе  или по предложению организации коммунального комплекса в части изменения сроков реализации  и мероприятий программы.</w:t>
      </w: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p w:rsidR="00BF1777" w:rsidRPr="00BA2897" w:rsidRDefault="00BF1777" w:rsidP="000F16A9">
      <w:pPr>
        <w:spacing w:after="0" w:line="240" w:lineRule="auto"/>
        <w:jc w:val="both"/>
        <w:rPr>
          <w:rFonts w:ascii="Times New Roman" w:hAnsi="Times New Roman"/>
          <w:sz w:val="28"/>
          <w:szCs w:val="28"/>
        </w:rPr>
      </w:pPr>
    </w:p>
    <w:sectPr w:rsidR="00BF1777" w:rsidRPr="00BA2897" w:rsidSect="00B82846">
      <w:headerReference w:type="even" r:id="rId9"/>
      <w:headerReference w:type="default" r:id="rId10"/>
      <w:footerReference w:type="even" r:id="rId11"/>
      <w:footerReference w:type="default" r:id="rId12"/>
      <w:headerReference w:type="first" r:id="rId13"/>
      <w:footerReference w:type="first" r:id="rId14"/>
      <w:pgSz w:w="11906" w:h="16838"/>
      <w:pgMar w:top="426" w:right="707"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D61" w:rsidRDefault="00B77D61" w:rsidP="006508CC">
      <w:pPr>
        <w:spacing w:after="0" w:line="240" w:lineRule="auto"/>
      </w:pPr>
      <w:r>
        <w:separator/>
      </w:r>
    </w:p>
  </w:endnote>
  <w:endnote w:type="continuationSeparator" w:id="0">
    <w:p w:rsidR="00B77D61" w:rsidRDefault="00B77D61" w:rsidP="0065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E" w:rsidRDefault="00723F1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E" w:rsidRDefault="00723F1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E" w:rsidRDefault="00723F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D61" w:rsidRDefault="00B77D61" w:rsidP="006508CC">
      <w:pPr>
        <w:spacing w:after="0" w:line="240" w:lineRule="auto"/>
      </w:pPr>
      <w:r>
        <w:separator/>
      </w:r>
    </w:p>
  </w:footnote>
  <w:footnote w:type="continuationSeparator" w:id="0">
    <w:p w:rsidR="00B77D61" w:rsidRDefault="00B77D61" w:rsidP="00650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E" w:rsidRDefault="00723F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E" w:rsidRDefault="00723F1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E" w:rsidRDefault="00723F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F74"/>
    <w:multiLevelType w:val="hybridMultilevel"/>
    <w:tmpl w:val="185E50F6"/>
    <w:lvl w:ilvl="0" w:tplc="AC22482C">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
    <w:nsid w:val="06A816E2"/>
    <w:multiLevelType w:val="hybridMultilevel"/>
    <w:tmpl w:val="6750C59C"/>
    <w:lvl w:ilvl="0" w:tplc="8098CEF8">
      <w:start w:val="1"/>
      <w:numFmt w:val="decimal"/>
      <w:lvlText w:val="%1."/>
      <w:lvlJc w:val="left"/>
      <w:pPr>
        <w:ind w:left="40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4B0A70"/>
    <w:multiLevelType w:val="multilevel"/>
    <w:tmpl w:val="03B811AE"/>
    <w:lvl w:ilvl="0">
      <w:start w:val="1"/>
      <w:numFmt w:val="decimal"/>
      <w:lvlText w:val="%1."/>
      <w:lvlJc w:val="left"/>
      <w:pPr>
        <w:ind w:left="660" w:hanging="360"/>
      </w:pPr>
      <w:rPr>
        <w:rFonts w:cs="Times New Roman" w:hint="default"/>
      </w:rPr>
    </w:lvl>
    <w:lvl w:ilvl="1">
      <w:start w:val="5"/>
      <w:numFmt w:val="decimal"/>
      <w:isLgl/>
      <w:lvlText w:val="%1.%2"/>
      <w:lvlJc w:val="left"/>
      <w:pPr>
        <w:ind w:left="660" w:hanging="360"/>
      </w:pPr>
      <w:rPr>
        <w:rFonts w:cs="Times New Roman" w:hint="default"/>
      </w:rPr>
    </w:lvl>
    <w:lvl w:ilvl="2">
      <w:start w:val="1"/>
      <w:numFmt w:val="decimal"/>
      <w:isLgl/>
      <w:lvlText w:val="%1.%2.%3"/>
      <w:lvlJc w:val="left"/>
      <w:pPr>
        <w:ind w:left="1020" w:hanging="720"/>
      </w:pPr>
      <w:rPr>
        <w:rFonts w:cs="Times New Roman" w:hint="default"/>
      </w:rPr>
    </w:lvl>
    <w:lvl w:ilvl="3">
      <w:start w:val="1"/>
      <w:numFmt w:val="decimal"/>
      <w:isLgl/>
      <w:lvlText w:val="%1.%2.%3.%4"/>
      <w:lvlJc w:val="left"/>
      <w:pPr>
        <w:ind w:left="1020" w:hanging="720"/>
      </w:pPr>
      <w:rPr>
        <w:rFonts w:cs="Times New Roman" w:hint="default"/>
      </w:rPr>
    </w:lvl>
    <w:lvl w:ilvl="4">
      <w:start w:val="1"/>
      <w:numFmt w:val="decimal"/>
      <w:isLgl/>
      <w:lvlText w:val="%1.%2.%3.%4.%5"/>
      <w:lvlJc w:val="left"/>
      <w:pPr>
        <w:ind w:left="1380" w:hanging="1080"/>
      </w:pPr>
      <w:rPr>
        <w:rFonts w:cs="Times New Roman" w:hint="default"/>
      </w:rPr>
    </w:lvl>
    <w:lvl w:ilvl="5">
      <w:start w:val="1"/>
      <w:numFmt w:val="decimal"/>
      <w:isLgl/>
      <w:lvlText w:val="%1.%2.%3.%4.%5.%6"/>
      <w:lvlJc w:val="left"/>
      <w:pPr>
        <w:ind w:left="1380" w:hanging="1080"/>
      </w:pPr>
      <w:rPr>
        <w:rFonts w:cs="Times New Roman" w:hint="default"/>
      </w:rPr>
    </w:lvl>
    <w:lvl w:ilvl="6">
      <w:start w:val="1"/>
      <w:numFmt w:val="decimal"/>
      <w:isLgl/>
      <w:lvlText w:val="%1.%2.%3.%4.%5.%6.%7"/>
      <w:lvlJc w:val="left"/>
      <w:pPr>
        <w:ind w:left="1740" w:hanging="1440"/>
      </w:pPr>
      <w:rPr>
        <w:rFonts w:cs="Times New Roman" w:hint="default"/>
      </w:rPr>
    </w:lvl>
    <w:lvl w:ilvl="7">
      <w:start w:val="1"/>
      <w:numFmt w:val="decimal"/>
      <w:isLgl/>
      <w:lvlText w:val="%1.%2.%3.%4.%5.%6.%7.%8"/>
      <w:lvlJc w:val="left"/>
      <w:pPr>
        <w:ind w:left="1740" w:hanging="1440"/>
      </w:pPr>
      <w:rPr>
        <w:rFonts w:cs="Times New Roman" w:hint="default"/>
      </w:rPr>
    </w:lvl>
    <w:lvl w:ilvl="8">
      <w:start w:val="1"/>
      <w:numFmt w:val="decimal"/>
      <w:isLgl/>
      <w:lvlText w:val="%1.%2.%3.%4.%5.%6.%7.%8.%9"/>
      <w:lvlJc w:val="left"/>
      <w:pPr>
        <w:ind w:left="1740" w:hanging="1440"/>
      </w:pPr>
      <w:rPr>
        <w:rFonts w:cs="Times New Roman" w:hint="default"/>
      </w:rPr>
    </w:lvl>
  </w:abstractNum>
  <w:abstractNum w:abstractNumId="3">
    <w:nsid w:val="2F1C0938"/>
    <w:multiLevelType w:val="hybridMultilevel"/>
    <w:tmpl w:val="ACD8822C"/>
    <w:lvl w:ilvl="0" w:tplc="B118955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BCF020C"/>
    <w:multiLevelType w:val="hybridMultilevel"/>
    <w:tmpl w:val="EC8C5B4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73346571"/>
    <w:multiLevelType w:val="hybridMultilevel"/>
    <w:tmpl w:val="E4424E5A"/>
    <w:lvl w:ilvl="0" w:tplc="4BC06462">
      <w:start w:val="1"/>
      <w:numFmt w:val="decimal"/>
      <w:lvlText w:val="%1."/>
      <w:lvlJc w:val="left"/>
      <w:pPr>
        <w:tabs>
          <w:tab w:val="num" w:pos="360"/>
        </w:tabs>
        <w:ind w:left="360" w:hanging="360"/>
      </w:pPr>
      <w:rPr>
        <w:rFonts w:cs="Times New Roman"/>
        <w:sz w:val="24"/>
        <w:szCs w:val="24"/>
      </w:rPr>
    </w:lvl>
    <w:lvl w:ilvl="1" w:tplc="6F36C64E">
      <w:numFmt w:val="none"/>
      <w:lvlText w:val=""/>
      <w:lvlJc w:val="left"/>
      <w:pPr>
        <w:tabs>
          <w:tab w:val="num" w:pos="360"/>
        </w:tabs>
      </w:pPr>
      <w:rPr>
        <w:rFonts w:cs="Times New Roman"/>
      </w:rPr>
    </w:lvl>
    <w:lvl w:ilvl="2" w:tplc="2550B00E">
      <w:numFmt w:val="none"/>
      <w:lvlText w:val=""/>
      <w:lvlJc w:val="left"/>
      <w:pPr>
        <w:tabs>
          <w:tab w:val="num" w:pos="360"/>
        </w:tabs>
      </w:pPr>
      <w:rPr>
        <w:rFonts w:cs="Times New Roman"/>
      </w:rPr>
    </w:lvl>
    <w:lvl w:ilvl="3" w:tplc="92F2B504">
      <w:numFmt w:val="none"/>
      <w:lvlText w:val=""/>
      <w:lvlJc w:val="left"/>
      <w:pPr>
        <w:tabs>
          <w:tab w:val="num" w:pos="360"/>
        </w:tabs>
      </w:pPr>
      <w:rPr>
        <w:rFonts w:cs="Times New Roman"/>
      </w:rPr>
    </w:lvl>
    <w:lvl w:ilvl="4" w:tplc="E610B97E">
      <w:numFmt w:val="none"/>
      <w:lvlText w:val=""/>
      <w:lvlJc w:val="left"/>
      <w:pPr>
        <w:tabs>
          <w:tab w:val="num" w:pos="360"/>
        </w:tabs>
      </w:pPr>
      <w:rPr>
        <w:rFonts w:cs="Times New Roman"/>
      </w:rPr>
    </w:lvl>
    <w:lvl w:ilvl="5" w:tplc="A25AC442">
      <w:numFmt w:val="none"/>
      <w:lvlText w:val=""/>
      <w:lvlJc w:val="left"/>
      <w:pPr>
        <w:tabs>
          <w:tab w:val="num" w:pos="360"/>
        </w:tabs>
      </w:pPr>
      <w:rPr>
        <w:rFonts w:cs="Times New Roman"/>
      </w:rPr>
    </w:lvl>
    <w:lvl w:ilvl="6" w:tplc="D45C46C0">
      <w:numFmt w:val="none"/>
      <w:lvlText w:val=""/>
      <w:lvlJc w:val="left"/>
      <w:pPr>
        <w:tabs>
          <w:tab w:val="num" w:pos="360"/>
        </w:tabs>
      </w:pPr>
      <w:rPr>
        <w:rFonts w:cs="Times New Roman"/>
      </w:rPr>
    </w:lvl>
    <w:lvl w:ilvl="7" w:tplc="B23091B8">
      <w:numFmt w:val="none"/>
      <w:lvlText w:val=""/>
      <w:lvlJc w:val="left"/>
      <w:pPr>
        <w:tabs>
          <w:tab w:val="num" w:pos="360"/>
        </w:tabs>
      </w:pPr>
      <w:rPr>
        <w:rFonts w:cs="Times New Roman"/>
      </w:rPr>
    </w:lvl>
    <w:lvl w:ilvl="8" w:tplc="AE9C444A">
      <w:numFmt w:val="none"/>
      <w:lvlText w:val=""/>
      <w:lvlJc w:val="left"/>
      <w:pPr>
        <w:tabs>
          <w:tab w:val="num" w:pos="360"/>
        </w:tabs>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6A9"/>
    <w:rsid w:val="00006084"/>
    <w:rsid w:val="00021F92"/>
    <w:rsid w:val="0003295E"/>
    <w:rsid w:val="000402CA"/>
    <w:rsid w:val="000653D5"/>
    <w:rsid w:val="00065C78"/>
    <w:rsid w:val="000B0DB8"/>
    <w:rsid w:val="000B770E"/>
    <w:rsid w:val="000B7B82"/>
    <w:rsid w:val="000D2AB9"/>
    <w:rsid w:val="000E2B27"/>
    <w:rsid w:val="000F16A9"/>
    <w:rsid w:val="00130143"/>
    <w:rsid w:val="00133957"/>
    <w:rsid w:val="00133BA6"/>
    <w:rsid w:val="00137E16"/>
    <w:rsid w:val="0014248A"/>
    <w:rsid w:val="00143FD7"/>
    <w:rsid w:val="001560F2"/>
    <w:rsid w:val="001873EC"/>
    <w:rsid w:val="001A3E65"/>
    <w:rsid w:val="001A6CFD"/>
    <w:rsid w:val="001B6AB1"/>
    <w:rsid w:val="001E50D6"/>
    <w:rsid w:val="001E7CCE"/>
    <w:rsid w:val="001F57EC"/>
    <w:rsid w:val="0021279B"/>
    <w:rsid w:val="00213750"/>
    <w:rsid w:val="0021737E"/>
    <w:rsid w:val="0022489D"/>
    <w:rsid w:val="0022667A"/>
    <w:rsid w:val="00254B6A"/>
    <w:rsid w:val="0026719E"/>
    <w:rsid w:val="00275CD0"/>
    <w:rsid w:val="00277735"/>
    <w:rsid w:val="002835AA"/>
    <w:rsid w:val="002838DC"/>
    <w:rsid w:val="00291A0A"/>
    <w:rsid w:val="00297B4F"/>
    <w:rsid w:val="002E48F6"/>
    <w:rsid w:val="002E4B6F"/>
    <w:rsid w:val="00327284"/>
    <w:rsid w:val="0033766D"/>
    <w:rsid w:val="00355A82"/>
    <w:rsid w:val="003563A2"/>
    <w:rsid w:val="00360256"/>
    <w:rsid w:val="0037310D"/>
    <w:rsid w:val="00373F5A"/>
    <w:rsid w:val="003873CC"/>
    <w:rsid w:val="00387AF2"/>
    <w:rsid w:val="00394044"/>
    <w:rsid w:val="003B34E9"/>
    <w:rsid w:val="003C4878"/>
    <w:rsid w:val="003C5969"/>
    <w:rsid w:val="003D04F7"/>
    <w:rsid w:val="003D4B5E"/>
    <w:rsid w:val="003E0B32"/>
    <w:rsid w:val="00410711"/>
    <w:rsid w:val="00442B62"/>
    <w:rsid w:val="00456FA9"/>
    <w:rsid w:val="004579BC"/>
    <w:rsid w:val="004B74AF"/>
    <w:rsid w:val="004D32CC"/>
    <w:rsid w:val="004D5CDF"/>
    <w:rsid w:val="004D7872"/>
    <w:rsid w:val="0050792A"/>
    <w:rsid w:val="005120DB"/>
    <w:rsid w:val="0051347F"/>
    <w:rsid w:val="005322AB"/>
    <w:rsid w:val="00545F51"/>
    <w:rsid w:val="00556FE2"/>
    <w:rsid w:val="0057578B"/>
    <w:rsid w:val="005B4132"/>
    <w:rsid w:val="005E027D"/>
    <w:rsid w:val="005E1ABA"/>
    <w:rsid w:val="00601842"/>
    <w:rsid w:val="00601B42"/>
    <w:rsid w:val="00603D0D"/>
    <w:rsid w:val="00605102"/>
    <w:rsid w:val="00616834"/>
    <w:rsid w:val="00623D60"/>
    <w:rsid w:val="006466DB"/>
    <w:rsid w:val="006508CC"/>
    <w:rsid w:val="00650A8D"/>
    <w:rsid w:val="00653D2C"/>
    <w:rsid w:val="00654A8D"/>
    <w:rsid w:val="00655F33"/>
    <w:rsid w:val="00682F50"/>
    <w:rsid w:val="006B5F3B"/>
    <w:rsid w:val="006E00F0"/>
    <w:rsid w:val="006E20F3"/>
    <w:rsid w:val="006E76C3"/>
    <w:rsid w:val="00704834"/>
    <w:rsid w:val="00723F1E"/>
    <w:rsid w:val="007253CF"/>
    <w:rsid w:val="00751517"/>
    <w:rsid w:val="007535D6"/>
    <w:rsid w:val="0077421E"/>
    <w:rsid w:val="0078414E"/>
    <w:rsid w:val="007943F1"/>
    <w:rsid w:val="007A7A7A"/>
    <w:rsid w:val="007B7638"/>
    <w:rsid w:val="007C05C5"/>
    <w:rsid w:val="007C1892"/>
    <w:rsid w:val="007E3CA8"/>
    <w:rsid w:val="00810399"/>
    <w:rsid w:val="00810554"/>
    <w:rsid w:val="0082758D"/>
    <w:rsid w:val="00831F85"/>
    <w:rsid w:val="00840C9C"/>
    <w:rsid w:val="008504DD"/>
    <w:rsid w:val="00851263"/>
    <w:rsid w:val="008565B7"/>
    <w:rsid w:val="0086218F"/>
    <w:rsid w:val="00863B0A"/>
    <w:rsid w:val="00885F99"/>
    <w:rsid w:val="0088628D"/>
    <w:rsid w:val="00894445"/>
    <w:rsid w:val="008A0BD2"/>
    <w:rsid w:val="008A1F38"/>
    <w:rsid w:val="008B06F8"/>
    <w:rsid w:val="008B0A27"/>
    <w:rsid w:val="008B0EB1"/>
    <w:rsid w:val="00910334"/>
    <w:rsid w:val="00924E41"/>
    <w:rsid w:val="00930C2A"/>
    <w:rsid w:val="009451D4"/>
    <w:rsid w:val="00981FDB"/>
    <w:rsid w:val="0098620B"/>
    <w:rsid w:val="009B1814"/>
    <w:rsid w:val="009D529D"/>
    <w:rsid w:val="009E4612"/>
    <w:rsid w:val="009E604D"/>
    <w:rsid w:val="00A325C9"/>
    <w:rsid w:val="00A34EF2"/>
    <w:rsid w:val="00A36BE4"/>
    <w:rsid w:val="00A44591"/>
    <w:rsid w:val="00A5260A"/>
    <w:rsid w:val="00A60E9B"/>
    <w:rsid w:val="00A61F1A"/>
    <w:rsid w:val="00A7105E"/>
    <w:rsid w:val="00A75176"/>
    <w:rsid w:val="00A86577"/>
    <w:rsid w:val="00AA2D08"/>
    <w:rsid w:val="00AA643E"/>
    <w:rsid w:val="00AC1F99"/>
    <w:rsid w:val="00AD34FA"/>
    <w:rsid w:val="00AE3DD0"/>
    <w:rsid w:val="00AF60CE"/>
    <w:rsid w:val="00B20205"/>
    <w:rsid w:val="00B2042B"/>
    <w:rsid w:val="00B20F44"/>
    <w:rsid w:val="00B21080"/>
    <w:rsid w:val="00B23E9F"/>
    <w:rsid w:val="00B308E5"/>
    <w:rsid w:val="00B45B26"/>
    <w:rsid w:val="00B609B2"/>
    <w:rsid w:val="00B71E0D"/>
    <w:rsid w:val="00B74899"/>
    <w:rsid w:val="00B77D61"/>
    <w:rsid w:val="00B80C95"/>
    <w:rsid w:val="00B82846"/>
    <w:rsid w:val="00B93D55"/>
    <w:rsid w:val="00BA2897"/>
    <w:rsid w:val="00BA2B60"/>
    <w:rsid w:val="00BC4360"/>
    <w:rsid w:val="00BC6A40"/>
    <w:rsid w:val="00BE109D"/>
    <w:rsid w:val="00BE1C8C"/>
    <w:rsid w:val="00BF1777"/>
    <w:rsid w:val="00BF7C60"/>
    <w:rsid w:val="00C145A9"/>
    <w:rsid w:val="00C211CB"/>
    <w:rsid w:val="00C55A8C"/>
    <w:rsid w:val="00C63786"/>
    <w:rsid w:val="00C751D7"/>
    <w:rsid w:val="00CA7EBF"/>
    <w:rsid w:val="00CD4CF9"/>
    <w:rsid w:val="00CE6760"/>
    <w:rsid w:val="00CF6929"/>
    <w:rsid w:val="00D1705A"/>
    <w:rsid w:val="00D17871"/>
    <w:rsid w:val="00D36156"/>
    <w:rsid w:val="00D43BAB"/>
    <w:rsid w:val="00D47603"/>
    <w:rsid w:val="00D7091F"/>
    <w:rsid w:val="00D939E0"/>
    <w:rsid w:val="00DC0681"/>
    <w:rsid w:val="00DE4158"/>
    <w:rsid w:val="00DF694B"/>
    <w:rsid w:val="00E1450B"/>
    <w:rsid w:val="00E14B9C"/>
    <w:rsid w:val="00E32850"/>
    <w:rsid w:val="00E33EE9"/>
    <w:rsid w:val="00E374A0"/>
    <w:rsid w:val="00E5261F"/>
    <w:rsid w:val="00E67815"/>
    <w:rsid w:val="00E774CC"/>
    <w:rsid w:val="00E80192"/>
    <w:rsid w:val="00EB32BC"/>
    <w:rsid w:val="00EC6F2F"/>
    <w:rsid w:val="00ED0DBD"/>
    <w:rsid w:val="00F24289"/>
    <w:rsid w:val="00F26B28"/>
    <w:rsid w:val="00F47476"/>
    <w:rsid w:val="00F47ECE"/>
    <w:rsid w:val="00F57783"/>
    <w:rsid w:val="00F62E57"/>
    <w:rsid w:val="00F8086A"/>
    <w:rsid w:val="00FB0950"/>
    <w:rsid w:val="00FC232C"/>
    <w:rsid w:val="00FE5F42"/>
    <w:rsid w:val="00FF0E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B8"/>
    <w:pPr>
      <w:spacing w:after="200" w:line="276" w:lineRule="auto"/>
    </w:pPr>
    <w:rPr>
      <w:sz w:val="22"/>
      <w:szCs w:val="22"/>
    </w:rPr>
  </w:style>
  <w:style w:type="paragraph" w:styleId="1">
    <w:name w:val="heading 1"/>
    <w:basedOn w:val="a"/>
    <w:next w:val="a"/>
    <w:link w:val="10"/>
    <w:uiPriority w:val="99"/>
    <w:qFormat/>
    <w:locked/>
    <w:rsid w:val="003D04F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6B5F3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7A7A"/>
    <w:rPr>
      <w:rFonts w:ascii="Cambria" w:hAnsi="Cambria" w:cs="Times New Roman"/>
      <w:b/>
      <w:bCs/>
      <w:kern w:val="32"/>
      <w:sz w:val="32"/>
      <w:szCs w:val="32"/>
    </w:rPr>
  </w:style>
  <w:style w:type="character" w:customStyle="1" w:styleId="20">
    <w:name w:val="Заголовок 2 Знак"/>
    <w:link w:val="2"/>
    <w:uiPriority w:val="99"/>
    <w:semiHidden/>
    <w:locked/>
    <w:rsid w:val="007A7A7A"/>
    <w:rPr>
      <w:rFonts w:ascii="Cambria" w:hAnsi="Cambria" w:cs="Times New Roman"/>
      <w:b/>
      <w:bCs/>
      <w:i/>
      <w:iCs/>
      <w:sz w:val="28"/>
      <w:szCs w:val="28"/>
    </w:rPr>
  </w:style>
  <w:style w:type="paragraph" w:styleId="a3">
    <w:name w:val="List Paragraph"/>
    <w:basedOn w:val="a"/>
    <w:uiPriority w:val="99"/>
    <w:qFormat/>
    <w:rsid w:val="000F16A9"/>
    <w:pPr>
      <w:spacing w:after="160" w:line="254" w:lineRule="auto"/>
      <w:ind w:left="720"/>
      <w:contextualSpacing/>
    </w:pPr>
    <w:rPr>
      <w:lang w:eastAsia="en-US"/>
    </w:rPr>
  </w:style>
  <w:style w:type="table" w:styleId="a4">
    <w:name w:val="Table Grid"/>
    <w:basedOn w:val="a1"/>
    <w:uiPriority w:val="99"/>
    <w:rsid w:val="000F16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rsid w:val="004D5CDF"/>
    <w:rPr>
      <w:rFonts w:cs="Times New Roman"/>
      <w:color w:val="0000FF"/>
      <w:u w:val="single"/>
    </w:rPr>
  </w:style>
  <w:style w:type="paragraph" w:styleId="a6">
    <w:name w:val="No Spacing"/>
    <w:uiPriority w:val="99"/>
    <w:qFormat/>
    <w:rsid w:val="004D5CDF"/>
    <w:pPr>
      <w:widowControl w:val="0"/>
      <w:suppressAutoHyphens/>
      <w:autoSpaceDE w:val="0"/>
    </w:pPr>
    <w:rPr>
      <w:rFonts w:ascii="Times New Roman CYR" w:hAnsi="Times New Roman CYR" w:cs="Times New Roman CYR"/>
      <w:sz w:val="24"/>
      <w:szCs w:val="24"/>
      <w:lang w:eastAsia="zh-CN"/>
    </w:rPr>
  </w:style>
  <w:style w:type="paragraph" w:customStyle="1" w:styleId="21">
    <w:name w:val="Основной текст с отступом 21"/>
    <w:basedOn w:val="a"/>
    <w:uiPriority w:val="99"/>
    <w:rsid w:val="004D5CDF"/>
    <w:pPr>
      <w:spacing w:after="120" w:line="480" w:lineRule="auto"/>
      <w:ind w:left="283"/>
    </w:pPr>
    <w:rPr>
      <w:rFonts w:ascii="Times New Roman" w:hAnsi="Times New Roman"/>
      <w:sz w:val="24"/>
      <w:szCs w:val="24"/>
      <w:lang w:eastAsia="zh-CN"/>
    </w:rPr>
  </w:style>
  <w:style w:type="character" w:customStyle="1" w:styleId="apple-style-span">
    <w:name w:val="apple-style-span"/>
    <w:uiPriority w:val="99"/>
    <w:rsid w:val="006508CC"/>
    <w:rPr>
      <w:rFonts w:cs="Times New Roman"/>
    </w:rPr>
  </w:style>
  <w:style w:type="paragraph" w:styleId="a7">
    <w:name w:val="header"/>
    <w:basedOn w:val="a"/>
    <w:link w:val="a8"/>
    <w:uiPriority w:val="99"/>
    <w:semiHidden/>
    <w:rsid w:val="006508CC"/>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6508CC"/>
    <w:rPr>
      <w:rFonts w:cs="Times New Roman"/>
    </w:rPr>
  </w:style>
  <w:style w:type="paragraph" w:styleId="a9">
    <w:name w:val="footer"/>
    <w:basedOn w:val="a"/>
    <w:link w:val="aa"/>
    <w:uiPriority w:val="99"/>
    <w:semiHidden/>
    <w:rsid w:val="006508CC"/>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6508CC"/>
    <w:rPr>
      <w:rFonts w:cs="Times New Roman"/>
    </w:rPr>
  </w:style>
  <w:style w:type="paragraph" w:styleId="a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c"/>
    <w:uiPriority w:val="99"/>
    <w:rsid w:val="006B5F3B"/>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b"/>
    <w:uiPriority w:val="99"/>
    <w:locked/>
    <w:rsid w:val="006B5F3B"/>
    <w:rPr>
      <w:rFonts w:cs="Times New Roman"/>
      <w:sz w:val="24"/>
      <w:szCs w:val="24"/>
      <w:lang w:val="ru-RU" w:eastAsia="ru-RU" w:bidi="ar-SA"/>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w:basedOn w:val="a"/>
    <w:next w:val="2"/>
    <w:autoRedefine/>
    <w:uiPriority w:val="99"/>
    <w:rsid w:val="006B5F3B"/>
    <w:pPr>
      <w:spacing w:after="160" w:line="240" w:lineRule="exact"/>
    </w:pPr>
    <w:rPr>
      <w:rFonts w:ascii="Times New Roman" w:hAnsi="Times New Roman"/>
      <w:sz w:val="24"/>
      <w:szCs w:val="20"/>
      <w:lang w:val="en-US" w:eastAsia="en-US"/>
    </w:rPr>
  </w:style>
  <w:style w:type="paragraph" w:customStyle="1" w:styleId="11">
    <w:name w:val="Без интервала1"/>
    <w:uiPriority w:val="99"/>
    <w:rsid w:val="00F47476"/>
    <w:pPr>
      <w:widowControl w:val="0"/>
      <w:autoSpaceDE w:val="0"/>
      <w:autoSpaceDN w:val="0"/>
      <w:adjustRightInd w:val="0"/>
    </w:pPr>
    <w:rPr>
      <w:rFonts w:ascii="Arial" w:hAnsi="Arial" w:cs="Arial"/>
    </w:rPr>
  </w:style>
  <w:style w:type="paragraph" w:styleId="ae">
    <w:name w:val="footnote text"/>
    <w:basedOn w:val="a"/>
    <w:link w:val="af"/>
    <w:uiPriority w:val="99"/>
    <w:semiHidden/>
    <w:rsid w:val="003D04F7"/>
    <w:pPr>
      <w:widowControl w:val="0"/>
      <w:autoSpaceDE w:val="0"/>
      <w:autoSpaceDN w:val="0"/>
      <w:adjustRightInd w:val="0"/>
      <w:spacing w:after="0" w:line="240" w:lineRule="auto"/>
      <w:jc w:val="both"/>
    </w:pPr>
    <w:rPr>
      <w:rFonts w:ascii="Times New Roman" w:hAnsi="Times New Roman"/>
      <w:sz w:val="20"/>
      <w:szCs w:val="20"/>
    </w:rPr>
  </w:style>
  <w:style w:type="character" w:customStyle="1" w:styleId="FootnoteTextChar">
    <w:name w:val="Footnote Text Char"/>
    <w:uiPriority w:val="99"/>
    <w:semiHidden/>
    <w:locked/>
    <w:rsid w:val="007A7A7A"/>
    <w:rPr>
      <w:rFonts w:cs="Times New Roman"/>
      <w:sz w:val="20"/>
      <w:szCs w:val="20"/>
    </w:rPr>
  </w:style>
  <w:style w:type="character" w:customStyle="1" w:styleId="af">
    <w:name w:val="Текст сноски Знак"/>
    <w:link w:val="ae"/>
    <w:uiPriority w:val="99"/>
    <w:semiHidden/>
    <w:locked/>
    <w:rsid w:val="003D04F7"/>
    <w:rPr>
      <w:rFonts w:cs="Times New Roman"/>
      <w:lang w:val="ru-RU" w:eastAsia="ru-RU" w:bidi="ar-SA"/>
    </w:rPr>
  </w:style>
  <w:style w:type="paragraph" w:styleId="HTML">
    <w:name w:val="HTML Preformatted"/>
    <w:basedOn w:val="a"/>
    <w:link w:val="HTML0"/>
    <w:uiPriority w:val="99"/>
    <w:rsid w:val="003D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uiPriority w:val="99"/>
    <w:semiHidden/>
    <w:locked/>
    <w:rsid w:val="007A7A7A"/>
    <w:rPr>
      <w:rFonts w:ascii="Courier New" w:hAnsi="Courier New" w:cs="Courier New"/>
      <w:sz w:val="20"/>
      <w:szCs w:val="20"/>
    </w:rPr>
  </w:style>
  <w:style w:type="character" w:customStyle="1" w:styleId="HTML0">
    <w:name w:val="Стандартный HTML Знак"/>
    <w:link w:val="HTML"/>
    <w:uiPriority w:val="99"/>
    <w:semiHidden/>
    <w:locked/>
    <w:rsid w:val="003D04F7"/>
    <w:rPr>
      <w:rFonts w:ascii="Courier New" w:hAnsi="Courier New" w:cs="Courier New"/>
      <w:lang w:val="ru-RU" w:eastAsia="ru-RU" w:bidi="ar-SA"/>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next w:val="2"/>
    <w:autoRedefine/>
    <w:rsid w:val="00723F1E"/>
    <w:pPr>
      <w:spacing w:after="160" w:line="240" w:lineRule="exact"/>
    </w:pPr>
    <w:rPr>
      <w:rFonts w:ascii="Times New Roman" w:hAnsi="Times New Roman"/>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EF13-E43B-471A-B9EB-E6636213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24</Pages>
  <Words>6179</Words>
  <Characters>35222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миннур мутагаровна</cp:lastModifiedBy>
  <cp:revision>48</cp:revision>
  <dcterms:created xsi:type="dcterms:W3CDTF">2016-04-15T11:43:00Z</dcterms:created>
  <dcterms:modified xsi:type="dcterms:W3CDTF">2016-05-24T11:45:00Z</dcterms:modified>
</cp:coreProperties>
</file>